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4C021" w14:textId="77777777" w:rsidR="0074696E" w:rsidRPr="004C6EEE" w:rsidRDefault="009561E3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0BEDBE7D" wp14:editId="3AB167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1585" cy="1792605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BAFF1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14"/>
      </w:tblGrid>
      <w:tr w:rsidR="00AD784C" w14:paraId="4C231992" w14:textId="77777777" w:rsidTr="0080064A">
        <w:trPr>
          <w:trHeight w:val="1041"/>
        </w:trPr>
        <w:tc>
          <w:tcPr>
            <w:tcW w:w="9414" w:type="dxa"/>
            <w:shd w:val="clear" w:color="auto" w:fill="auto"/>
            <w:vAlign w:val="bottom"/>
          </w:tcPr>
          <w:p w14:paraId="73A9976D" w14:textId="6352D292" w:rsidR="00AD784C" w:rsidRPr="00161AA0" w:rsidRDefault="00E72601" w:rsidP="00E72601">
            <w:pPr>
              <w:pStyle w:val="DHHSmainheading"/>
            </w:pPr>
            <w:r>
              <w:t>I</w:t>
            </w:r>
            <w:r w:rsidR="000D7CD7">
              <w:t>mmunisatio</w:t>
            </w:r>
            <w:r w:rsidR="00FE7EA4">
              <w:t>n</w:t>
            </w:r>
          </w:p>
        </w:tc>
      </w:tr>
      <w:tr w:rsidR="00AD784C" w14:paraId="792EDC98" w14:textId="77777777" w:rsidTr="003A6C66">
        <w:trPr>
          <w:trHeight w:hRule="exact" w:val="589"/>
        </w:trPr>
        <w:tc>
          <w:tcPr>
            <w:tcW w:w="9414" w:type="dxa"/>
            <w:shd w:val="clear" w:color="auto" w:fill="auto"/>
            <w:tcMar>
              <w:top w:w="170" w:type="dxa"/>
              <w:bottom w:w="510" w:type="dxa"/>
            </w:tcMar>
          </w:tcPr>
          <w:p w14:paraId="7998E24F" w14:textId="203C9237" w:rsidR="00357B4E" w:rsidRPr="00AD784C" w:rsidRDefault="000D7CD7" w:rsidP="00BE0A85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Information for </w:t>
            </w:r>
            <w:r w:rsidR="0044508D">
              <w:rPr>
                <w:szCs w:val="28"/>
              </w:rPr>
              <w:t>children and young people</w:t>
            </w:r>
          </w:p>
        </w:tc>
      </w:tr>
    </w:tbl>
    <w:p w14:paraId="15D1A2A4" w14:textId="77777777" w:rsidR="000D7CD7" w:rsidRDefault="000D7CD7" w:rsidP="000D7CD7">
      <w:pPr>
        <w:pStyle w:val="DHHSbody"/>
        <w:sectPr w:rsidR="000D7CD7" w:rsidSect="003A6C66">
          <w:headerReference w:type="default" r:id="rId15"/>
          <w:footerReference w:type="default" r:id="rId16"/>
          <w:type w:val="continuous"/>
          <w:pgSz w:w="11906" w:h="16838" w:code="9"/>
          <w:pgMar w:top="1135" w:right="851" w:bottom="1134" w:left="851" w:header="567" w:footer="510" w:gutter="0"/>
          <w:cols w:space="340"/>
          <w:titlePg/>
          <w:docGrid w:linePitch="360"/>
        </w:sectPr>
      </w:pPr>
      <w:bookmarkStart w:id="0" w:name="_Toc440566509"/>
    </w:p>
    <w:p w14:paraId="04A2558F" w14:textId="6101CF9A" w:rsidR="00BE0A85" w:rsidRPr="00E97BB7" w:rsidRDefault="00E97BB7" w:rsidP="00E97BB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Immunisation</w:t>
      </w:r>
    </w:p>
    <w:p w14:paraId="62B90BB7" w14:textId="3E552102" w:rsidR="00BE0A85" w:rsidRDefault="00BE0A85" w:rsidP="00BE0A85">
      <w:pPr>
        <w:pStyle w:val="DHHSbody"/>
      </w:pPr>
      <w:r>
        <w:t xml:space="preserve">Immunisation is </w:t>
      </w:r>
      <w:r w:rsidR="000D11E8">
        <w:t>very important</w:t>
      </w:r>
      <w:r w:rsidRPr="004A695E">
        <w:t>.</w:t>
      </w:r>
      <w:r w:rsidR="004C633C">
        <w:t xml:space="preserve"> It is part of normal medical care.</w:t>
      </w:r>
      <w:r w:rsidRPr="004A695E">
        <w:t xml:space="preserve"> </w:t>
      </w:r>
      <w:r>
        <w:t>It</w:t>
      </w:r>
      <w:r w:rsidRPr="004A695E">
        <w:t xml:space="preserve"> protects people who have been </w:t>
      </w:r>
      <w:r w:rsidR="0044508D" w:rsidRPr="004A695E">
        <w:t>vaccinated and</w:t>
      </w:r>
      <w:r w:rsidRPr="004A695E">
        <w:t xml:space="preserve"> protects </w:t>
      </w:r>
      <w:r w:rsidR="000D11E8">
        <w:t xml:space="preserve">people. </w:t>
      </w:r>
    </w:p>
    <w:p w14:paraId="5DEC7069" w14:textId="1563AA6E" w:rsidR="00E97BB7" w:rsidRDefault="00E97BB7" w:rsidP="00BE0A85">
      <w:pPr>
        <w:pStyle w:val="DHHSbody"/>
      </w:pPr>
      <w:r w:rsidRPr="00E97BB7">
        <w:t xml:space="preserve">Vaccines </w:t>
      </w:r>
      <w:r w:rsidR="000D11E8">
        <w:t>help</w:t>
      </w:r>
      <w:r w:rsidRPr="00E97BB7">
        <w:t xml:space="preserve"> the body </w:t>
      </w:r>
      <w:r w:rsidR="000D11E8">
        <w:t xml:space="preserve">fight </w:t>
      </w:r>
      <w:r w:rsidRPr="00E97BB7">
        <w:t>infectio</w:t>
      </w:r>
      <w:r w:rsidR="000D11E8">
        <w:t>ns</w:t>
      </w:r>
      <w:r w:rsidRPr="00E97BB7">
        <w:t>. This process is known as immunisation, which is</w:t>
      </w:r>
      <w:r w:rsidR="000D11E8">
        <w:t xml:space="preserve"> when a child is giving a needle with medicine.</w:t>
      </w:r>
    </w:p>
    <w:p w14:paraId="048DC4BF" w14:textId="0431B8AB" w:rsidR="00E97BB7" w:rsidRPr="00E21645" w:rsidRDefault="00E97BB7" w:rsidP="00E97BB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The benefits of i</w:t>
      </w:r>
      <w:r w:rsidRPr="00E21645">
        <w:rPr>
          <w:sz w:val="24"/>
          <w:szCs w:val="24"/>
        </w:rPr>
        <w:t>mmunisation</w:t>
      </w:r>
    </w:p>
    <w:p w14:paraId="725F880B" w14:textId="6D914D2C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 xml:space="preserve">Vaccinations are one of the most effective </w:t>
      </w:r>
      <w:r w:rsidR="008064AD">
        <w:rPr>
          <w:rFonts w:ascii="Arial" w:eastAsia="Times" w:hAnsi="Arial"/>
        </w:rPr>
        <w:t>ways</w:t>
      </w:r>
      <w:r w:rsidRPr="00E97BB7">
        <w:rPr>
          <w:rFonts w:ascii="Arial" w:eastAsia="Times" w:hAnsi="Arial"/>
        </w:rPr>
        <w:t xml:space="preserve"> of protecting children from preventable diseases.</w:t>
      </w:r>
    </w:p>
    <w:p w14:paraId="55F31504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are highly effective at reducing the incidence of infectious diseases and associated health complications.</w:t>
      </w:r>
    </w:p>
    <w:p w14:paraId="697A2094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provide lifesaving protection against diseases such as measles and tetanus.</w:t>
      </w:r>
    </w:p>
    <w:p w14:paraId="0D40BDB6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can enable children to enrol and access childcare and education.</w:t>
      </w:r>
    </w:p>
    <w:p w14:paraId="07BAB0D5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Vaccinations are free, as part of routine medical care from birth until 70 years of age and beyond, from the National Immunisation Program.</w:t>
      </w:r>
    </w:p>
    <w:p w14:paraId="201E9A52" w14:textId="7777777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Vaccines have made some diseases in Australia extremely rare.</w:t>
      </w:r>
    </w:p>
    <w:p w14:paraId="51130571" w14:textId="7A4A9202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>Immunisation programs around the wor</w:t>
      </w:r>
      <w:r w:rsidR="009B6AD3">
        <w:rPr>
          <w:rFonts w:ascii="Arial" w:eastAsia="Times" w:hAnsi="Arial"/>
        </w:rPr>
        <w:t>ld</w:t>
      </w:r>
      <w:r w:rsidRPr="00E97BB7">
        <w:rPr>
          <w:rFonts w:ascii="Arial" w:eastAsia="Times" w:hAnsi="Arial"/>
        </w:rPr>
        <w:t xml:space="preserve"> are estimated to have prevented approximately 2.5 million deaths each year.</w:t>
      </w:r>
    </w:p>
    <w:p w14:paraId="61C4AF18" w14:textId="19D04ED7" w:rsidR="00E97BB7" w:rsidRPr="00E97BB7" w:rsidRDefault="00E97BB7" w:rsidP="00E97B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88" w:lineRule="atLeast"/>
        <w:ind w:left="240"/>
        <w:rPr>
          <w:rFonts w:ascii="Arial" w:eastAsia="Times" w:hAnsi="Arial"/>
        </w:rPr>
      </w:pPr>
      <w:r w:rsidRPr="00E97BB7">
        <w:rPr>
          <w:rFonts w:ascii="Arial" w:eastAsia="Times" w:hAnsi="Arial"/>
        </w:rPr>
        <w:t xml:space="preserve">Immunisations provide both </w:t>
      </w:r>
      <w:r w:rsidR="009B6AD3" w:rsidRPr="00E97BB7">
        <w:rPr>
          <w:rFonts w:ascii="Arial" w:eastAsia="Times" w:hAnsi="Arial"/>
        </w:rPr>
        <w:t>short and long-term</w:t>
      </w:r>
      <w:r w:rsidRPr="00E97BB7">
        <w:rPr>
          <w:rFonts w:ascii="Arial" w:eastAsia="Times" w:hAnsi="Arial"/>
        </w:rPr>
        <w:t xml:space="preserve"> health benefits.</w:t>
      </w:r>
    </w:p>
    <w:p w14:paraId="3501E2F1" w14:textId="5052C1E7" w:rsidR="00E97BB7" w:rsidRPr="00E21645" w:rsidRDefault="00E97BB7" w:rsidP="00E97BB7">
      <w:pPr>
        <w:pStyle w:val="Heading2"/>
        <w:rPr>
          <w:sz w:val="24"/>
          <w:szCs w:val="24"/>
        </w:rPr>
      </w:pPr>
      <w:r w:rsidRPr="00E21645">
        <w:rPr>
          <w:sz w:val="24"/>
          <w:szCs w:val="24"/>
        </w:rPr>
        <w:t xml:space="preserve">Immunisation </w:t>
      </w:r>
      <w:r>
        <w:rPr>
          <w:sz w:val="24"/>
          <w:szCs w:val="24"/>
        </w:rPr>
        <w:t>for children at home</w:t>
      </w:r>
    </w:p>
    <w:p w14:paraId="0D669F81" w14:textId="2872C28C" w:rsidR="00E97BB7" w:rsidRPr="004A695E" w:rsidRDefault="0044508D" w:rsidP="00BE0A85">
      <w:pPr>
        <w:pStyle w:val="DHHSbody"/>
      </w:pPr>
      <w:r>
        <w:t xml:space="preserve">If you live at home, your parents are </w:t>
      </w:r>
      <w:r w:rsidR="00E97BB7">
        <w:t>responsible for ensuring you</w:t>
      </w:r>
      <w:r>
        <w:t xml:space="preserve"> are immunised</w:t>
      </w:r>
      <w:r w:rsidR="00E97BB7">
        <w:t xml:space="preserve">. However, your child protection worker can help support </w:t>
      </w:r>
      <w:r>
        <w:t xml:space="preserve">them to </w:t>
      </w:r>
      <w:r w:rsidR="00E97BB7">
        <w:t>organise this</w:t>
      </w:r>
      <w:r>
        <w:t>.</w:t>
      </w:r>
    </w:p>
    <w:p w14:paraId="7003513B" w14:textId="0B6E3D75" w:rsidR="000B6E7E" w:rsidRPr="00E21645" w:rsidRDefault="00DE7E84" w:rsidP="000B6E7E">
      <w:pPr>
        <w:pStyle w:val="Heading2"/>
        <w:rPr>
          <w:sz w:val="24"/>
          <w:szCs w:val="24"/>
        </w:rPr>
      </w:pPr>
      <w:r w:rsidRPr="00E21645">
        <w:rPr>
          <w:sz w:val="24"/>
          <w:szCs w:val="24"/>
        </w:rPr>
        <w:t xml:space="preserve">Immunisation </w:t>
      </w:r>
      <w:r w:rsidR="00E97BB7">
        <w:rPr>
          <w:sz w:val="24"/>
          <w:szCs w:val="24"/>
        </w:rPr>
        <w:t>for children in care</w:t>
      </w:r>
    </w:p>
    <w:p w14:paraId="235D1B28" w14:textId="2B545B67" w:rsidR="0044508D" w:rsidRDefault="0044508D" w:rsidP="00E97BB7">
      <w:pPr>
        <w:pStyle w:val="DHHSbody"/>
      </w:pPr>
      <w:r>
        <w:t xml:space="preserve">If you live in care, you should visit </w:t>
      </w:r>
      <w:r w:rsidR="009B6AD3">
        <w:t>a General Practitioner (</w:t>
      </w:r>
      <w:r>
        <w:t>GP</w:t>
      </w:r>
      <w:r w:rsidR="009B6AD3">
        <w:t>)</w:t>
      </w:r>
      <w:r>
        <w:t xml:space="preserve"> for a health check-up within one month and then once each year. </w:t>
      </w:r>
    </w:p>
    <w:p w14:paraId="73B61D1B" w14:textId="644A956D" w:rsidR="006561D6" w:rsidRDefault="00E97BB7" w:rsidP="00E97BB7">
      <w:pPr>
        <w:pStyle w:val="DHHSbody"/>
      </w:pPr>
      <w:r>
        <w:t>The carer looking after you</w:t>
      </w:r>
      <w:r w:rsidR="0044508D">
        <w:t xml:space="preserve"> may be </w:t>
      </w:r>
      <w:r>
        <w:t xml:space="preserve">authorised to consent to you being immunised. </w:t>
      </w:r>
    </w:p>
    <w:p w14:paraId="1C536B57" w14:textId="710DCD29" w:rsidR="006561D6" w:rsidRDefault="006561D6" w:rsidP="00E97BB7">
      <w:pPr>
        <w:pStyle w:val="DHHSbody"/>
      </w:pPr>
      <w:r>
        <w:t>If you are old enough and the GP believes you understand the situation, you can provide your consent to be immunised.</w:t>
      </w:r>
      <w:r w:rsidR="003030B5">
        <w:t xml:space="preserve"> This is known as the mature minor principle.</w:t>
      </w:r>
      <w:r w:rsidR="003030B5">
        <w:rPr>
          <w:rStyle w:val="FootnoteReference"/>
        </w:rPr>
        <w:footnoteReference w:id="1"/>
      </w:r>
    </w:p>
    <w:p w14:paraId="5776F0CE" w14:textId="5B8877F9" w:rsidR="000D7CD7" w:rsidRPr="006561D6" w:rsidRDefault="000D7CD7" w:rsidP="00112329">
      <w:pPr>
        <w:pStyle w:val="Heading3"/>
        <w:rPr>
          <w:rFonts w:eastAsia="Times New Roman"/>
          <w:bCs w:val="0"/>
          <w:color w:val="007B4B"/>
          <w:szCs w:val="24"/>
        </w:rPr>
      </w:pPr>
      <w:r w:rsidRPr="006561D6">
        <w:rPr>
          <w:rFonts w:eastAsia="Times New Roman"/>
          <w:bCs w:val="0"/>
          <w:color w:val="007B4B"/>
          <w:szCs w:val="24"/>
        </w:rPr>
        <w:t xml:space="preserve">When </w:t>
      </w:r>
      <w:r w:rsidR="00150F2A" w:rsidRPr="006561D6">
        <w:rPr>
          <w:rFonts w:eastAsia="Times New Roman"/>
          <w:bCs w:val="0"/>
          <w:color w:val="007B4B"/>
          <w:szCs w:val="24"/>
        </w:rPr>
        <w:t xml:space="preserve">is vaccination required </w:t>
      </w:r>
      <w:r w:rsidR="00550608" w:rsidRPr="006561D6">
        <w:rPr>
          <w:rFonts w:eastAsia="Times New Roman"/>
          <w:bCs w:val="0"/>
          <w:color w:val="007B4B"/>
          <w:szCs w:val="24"/>
        </w:rPr>
        <w:t xml:space="preserve">and where can I get </w:t>
      </w:r>
      <w:r w:rsidR="00B76102" w:rsidRPr="006561D6">
        <w:rPr>
          <w:rFonts w:eastAsia="Times New Roman"/>
          <w:bCs w:val="0"/>
          <w:color w:val="007B4B"/>
          <w:szCs w:val="24"/>
        </w:rPr>
        <w:t>vaccinated</w:t>
      </w:r>
      <w:r w:rsidRPr="006561D6">
        <w:rPr>
          <w:rFonts w:eastAsia="Times New Roman"/>
          <w:bCs w:val="0"/>
          <w:color w:val="007B4B"/>
          <w:szCs w:val="24"/>
        </w:rPr>
        <w:t>?</w:t>
      </w:r>
    </w:p>
    <w:p w14:paraId="0900E874" w14:textId="398BBE4F" w:rsidR="00EB7633" w:rsidRPr="009B6AD3" w:rsidRDefault="00EB7633" w:rsidP="00EB7633">
      <w:pPr>
        <w:pStyle w:val="DHHSbullet1"/>
        <w:rPr>
          <w:b/>
        </w:rPr>
      </w:pPr>
      <w:r w:rsidRPr="00EB701F">
        <w:t>Immunisations routinely occur at 2,4,6,12 and 18 months of age, 4 years of age and</w:t>
      </w:r>
      <w:r>
        <w:t xml:space="preserve"> in Year 7 </w:t>
      </w:r>
      <w:r w:rsidR="001359A6">
        <w:t xml:space="preserve">and 10 </w:t>
      </w:r>
      <w:r>
        <w:t>of secondary school.</w:t>
      </w:r>
      <w:r w:rsidRPr="00EB701F">
        <w:t xml:space="preserve"> If any of these schedule points are missed</w:t>
      </w:r>
      <w:r>
        <w:t>,</w:t>
      </w:r>
      <w:r w:rsidR="006561D6">
        <w:t xml:space="preserve"> you</w:t>
      </w:r>
      <w:r w:rsidRPr="00EB701F">
        <w:t xml:space="preserve"> require an age appropriate catch-up of overdue vaccines. </w:t>
      </w:r>
    </w:p>
    <w:p w14:paraId="47F3873F" w14:textId="77777777" w:rsidR="009B6AD3" w:rsidRDefault="009B6AD3" w:rsidP="009B6AD3">
      <w:pPr>
        <w:pStyle w:val="DHHSbullet1"/>
        <w:rPr>
          <w:rFonts w:ascii="Calibri" w:hAnsi="Calibri"/>
        </w:rPr>
      </w:pPr>
      <w:r>
        <w:t>Adolescents in Year 7 and in Year 10 are offered their scheduled vaccines in a school-based vaccination program run by the local council’s immunisation service.</w:t>
      </w:r>
    </w:p>
    <w:p w14:paraId="64984949" w14:textId="77777777" w:rsidR="009B6AD3" w:rsidRDefault="009B6AD3" w:rsidP="009B6AD3">
      <w:pPr>
        <w:pStyle w:val="DHHSbullet1"/>
      </w:pPr>
      <w:r>
        <w:t>Adolescents who are not in school or students who do not want their vaccine given at school, cam be vaccinated at the GP or at the local council immunisation service.</w:t>
      </w:r>
    </w:p>
    <w:p w14:paraId="02E266E9" w14:textId="77777777" w:rsidR="00EB7633" w:rsidRPr="00EB701F" w:rsidRDefault="00EB7633" w:rsidP="00EB7633">
      <w:pPr>
        <w:pStyle w:val="DHHSbullet1"/>
        <w:rPr>
          <w:b/>
        </w:rPr>
      </w:pPr>
      <w:r>
        <w:t xml:space="preserve">A GP or local council immunisation service can provide these vaccines for free and </w:t>
      </w:r>
      <w:r w:rsidRPr="00EB701F">
        <w:t xml:space="preserve">determines a vaccination catch-up plan </w:t>
      </w:r>
      <w:r>
        <w:t>for children u</w:t>
      </w:r>
      <w:r w:rsidR="001B09A9">
        <w:t>nder</w:t>
      </w:r>
      <w:r>
        <w:t xml:space="preserve"> 20 years of age </w:t>
      </w:r>
      <w:r w:rsidRPr="00EB701F">
        <w:t>which may take several visits to complete.</w:t>
      </w:r>
    </w:p>
    <w:p w14:paraId="7DBF7AC9" w14:textId="01C131DB" w:rsidR="000D7CD7" w:rsidRPr="004C61EA" w:rsidRDefault="00E72601" w:rsidP="000D7CD7">
      <w:pPr>
        <w:pStyle w:val="Heading2"/>
        <w:rPr>
          <w:sz w:val="24"/>
          <w:szCs w:val="24"/>
        </w:rPr>
      </w:pPr>
      <w:r w:rsidRPr="004C61EA">
        <w:rPr>
          <w:sz w:val="24"/>
          <w:szCs w:val="24"/>
        </w:rPr>
        <w:t>F</w:t>
      </w:r>
      <w:r w:rsidR="00550608" w:rsidRPr="004C61EA">
        <w:rPr>
          <w:sz w:val="24"/>
          <w:szCs w:val="24"/>
        </w:rPr>
        <w:t>or further information about vaccinations</w:t>
      </w:r>
    </w:p>
    <w:p w14:paraId="36E3429C" w14:textId="4B0EFBA0" w:rsidR="00E97BB7" w:rsidRPr="004A695E" w:rsidRDefault="00E97BB7" w:rsidP="00E97BB7">
      <w:pPr>
        <w:pStyle w:val="DHHSbullet1"/>
      </w:pPr>
      <w:r>
        <w:t>If you have any questions or</w:t>
      </w:r>
      <w:r w:rsidRPr="004A695E">
        <w:t xml:space="preserve"> concerns about immunisation</w:t>
      </w:r>
      <w:r>
        <w:t>,</w:t>
      </w:r>
      <w:r w:rsidRPr="004A695E">
        <w:t xml:space="preserve"> </w:t>
      </w:r>
      <w:r>
        <w:t xml:space="preserve">speak to your </w:t>
      </w:r>
      <w:r w:rsidRPr="004A695E">
        <w:t>GP</w:t>
      </w:r>
      <w:r>
        <w:t>.</w:t>
      </w:r>
    </w:p>
    <w:p w14:paraId="35D675CB" w14:textId="2140791B" w:rsidR="009561E3" w:rsidRDefault="00773E03" w:rsidP="009561E3">
      <w:pPr>
        <w:pStyle w:val="DHHSbullet1"/>
      </w:pPr>
      <w:r>
        <w:t>Speak to the c</w:t>
      </w:r>
      <w:r w:rsidR="009561E3">
        <w:t xml:space="preserve">hild </w:t>
      </w:r>
      <w:r w:rsidR="00D85BC4">
        <w:t>p</w:t>
      </w:r>
      <w:r w:rsidR="009561E3">
        <w:t xml:space="preserve">rotection </w:t>
      </w:r>
      <w:r w:rsidR="00E97BB7">
        <w:t>worker</w:t>
      </w:r>
      <w:r w:rsidR="0098229C">
        <w:t xml:space="preserve"> or</w:t>
      </w:r>
      <w:r w:rsidR="00C1093B">
        <w:t xml:space="preserve"> </w:t>
      </w:r>
      <w:r w:rsidR="00D85BC4">
        <w:t>case manager</w:t>
      </w:r>
      <w:r w:rsidR="00E97BB7">
        <w:t>.</w:t>
      </w:r>
    </w:p>
    <w:p w14:paraId="7F71C17D" w14:textId="190DAD4F" w:rsidR="000D7CD7" w:rsidRDefault="00792E7C" w:rsidP="000D7CD7">
      <w:pPr>
        <w:pStyle w:val="DHHSbullet1"/>
      </w:pPr>
      <w:r>
        <w:t>Speak to</w:t>
      </w:r>
      <w:r w:rsidR="00BD0AA0" w:rsidRPr="00C7497A">
        <w:t xml:space="preserve"> a local council immunisation service</w:t>
      </w:r>
    </w:p>
    <w:p w14:paraId="4A18C2F5" w14:textId="77777777" w:rsidR="000D7CD7" w:rsidRDefault="00773E03" w:rsidP="000D7CD7">
      <w:pPr>
        <w:pStyle w:val="DHHSbullet1"/>
      </w:pPr>
      <w:r>
        <w:t xml:space="preserve">Visit the </w:t>
      </w:r>
      <w:r w:rsidR="000D7CD7">
        <w:t>Better Health Channel</w:t>
      </w:r>
      <w:r w:rsidR="00F66E3D">
        <w:t xml:space="preserve"> at</w:t>
      </w:r>
      <w:r>
        <w:t xml:space="preserve"> www.betterhealth.vi</w:t>
      </w:r>
      <w:bookmarkStart w:id="1" w:name="_GoBack"/>
      <w:bookmarkEnd w:id="1"/>
      <w:r>
        <w:t>c.gov.au</w:t>
      </w:r>
      <w:r w:rsidR="002B32F9">
        <w:t xml:space="preserve"> </w:t>
      </w:r>
    </w:p>
    <w:bookmarkEnd w:id="0"/>
    <w:p w14:paraId="32FC163C" w14:textId="77777777" w:rsidR="002B32F9" w:rsidRDefault="00BB3C03" w:rsidP="00FF6D9D">
      <w:pPr>
        <w:pStyle w:val="DHHSbody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058C0" wp14:editId="45C9AED1">
                <wp:simplePos x="0" y="0"/>
                <wp:positionH relativeFrom="column">
                  <wp:posOffset>111018</wp:posOffset>
                </wp:positionH>
                <wp:positionV relativeFrom="paragraph">
                  <wp:posOffset>86192</wp:posOffset>
                </wp:positionV>
                <wp:extent cx="3205908" cy="9251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908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8715C" w14:textId="2F784348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To receive this publication in an accessible format, phone 1300 761 874, using the National Relay Service (phone 133 677) if required</w:t>
                            </w:r>
                            <w:r w:rsidR="00EC7D70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041AD90" w14:textId="2DA04026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Authorised and published by the Victorian Government, 1 Treasury Place, Melbourne,</w:t>
                            </w:r>
                            <w:r w:rsidR="00EC7D70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6198B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September</w:t>
                            </w:r>
                            <w:r w:rsidR="0022453D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7D70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  <w:p w14:paraId="52AC50AB" w14:textId="77777777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© State of Victoria, Department of Health and Human Services</w:t>
                            </w:r>
                          </w:p>
                          <w:p w14:paraId="379F846B" w14:textId="77777777" w:rsidR="00913A73" w:rsidRDefault="0091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05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75pt;margin-top:6.8pt;width:252.4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e2CwIAAPQDAAAOAAAAZHJzL2Uyb0RvYy54bWysU9tuGyEQfa/Uf0C813uJt4l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" filled="f" stroked="f">
                <v:textbox>
                  <w:txbxContent>
                    <w:p w14:paraId="5198715C" w14:textId="2F784348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To receive this publication in an accessible format, phone 1300 761 874, using the National Relay Service (phone 133 677) if required</w:t>
                      </w:r>
                      <w:r w:rsidR="00EC7D70">
                        <w:rPr>
                          <w:rFonts w:ascii="Arial" w:eastAsia="Times" w:hAnsi="Arial"/>
                          <w:sz w:val="16"/>
                          <w:szCs w:val="16"/>
                        </w:rPr>
                        <w:t>.</w:t>
                      </w:r>
                    </w:p>
                    <w:p w14:paraId="6041AD90" w14:textId="2DA04026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Authorised and published by the Victorian Government, 1 Treasury Place, Melbourne,</w:t>
                      </w:r>
                      <w:r w:rsidR="00EC7D70">
                        <w:rPr>
                          <w:rFonts w:ascii="Arial" w:eastAsia="Times" w:hAnsi="Arial"/>
                          <w:sz w:val="16"/>
                          <w:szCs w:val="16"/>
                        </w:rPr>
                        <w:t xml:space="preserve"> </w:t>
                      </w:r>
                      <w:r w:rsidR="0066198B">
                        <w:rPr>
                          <w:rFonts w:ascii="Arial" w:eastAsia="Times" w:hAnsi="Arial"/>
                          <w:sz w:val="16"/>
                          <w:szCs w:val="16"/>
                        </w:rPr>
                        <w:t>September</w:t>
                      </w:r>
                      <w:r w:rsidR="0022453D">
                        <w:rPr>
                          <w:rFonts w:ascii="Arial" w:eastAsia="Times" w:hAnsi="Arial"/>
                          <w:sz w:val="16"/>
                          <w:szCs w:val="16"/>
                        </w:rPr>
                        <w:t xml:space="preserve"> </w:t>
                      </w:r>
                      <w:r w:rsidR="00EC7D70">
                        <w:rPr>
                          <w:rFonts w:ascii="Arial" w:eastAsia="Times" w:hAnsi="Arial"/>
                          <w:sz w:val="16"/>
                          <w:szCs w:val="16"/>
                        </w:rPr>
                        <w:t>2020</w:t>
                      </w:r>
                    </w:p>
                    <w:p w14:paraId="52AC50AB" w14:textId="77777777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© State of Victoria, Department of Health and Human Services</w:t>
                      </w:r>
                    </w:p>
                    <w:p w14:paraId="379F846B" w14:textId="77777777" w:rsidR="00913A73" w:rsidRDefault="00913A73"/>
                  </w:txbxContent>
                </v:textbox>
              </v:shape>
            </w:pict>
          </mc:Fallback>
        </mc:AlternateContent>
      </w:r>
    </w:p>
    <w:sectPr w:rsidR="002B32F9" w:rsidSect="003A6C66">
      <w:type w:val="continuous"/>
      <w:pgSz w:w="11906" w:h="16838" w:code="9"/>
      <w:pgMar w:top="426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34CC" w14:textId="77777777" w:rsidR="00F510E0" w:rsidRDefault="00F510E0">
      <w:r>
        <w:separator/>
      </w:r>
    </w:p>
  </w:endnote>
  <w:endnote w:type="continuationSeparator" w:id="0">
    <w:p w14:paraId="28BC9BF5" w14:textId="77777777" w:rsidR="00F510E0" w:rsidRDefault="00F5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F5534" w14:textId="77777777" w:rsidR="005839EA" w:rsidRDefault="00583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59CC9" w14:textId="77777777" w:rsidR="00F510E0" w:rsidRPr="00F65AA9" w:rsidRDefault="00F510E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05181093" wp14:editId="0740876F">
          <wp:simplePos x="0" y="0"/>
          <wp:positionH relativeFrom="page">
            <wp:posOffset>906780</wp:posOffset>
          </wp:positionH>
          <wp:positionV relativeFrom="page">
            <wp:posOffset>9992360</wp:posOffset>
          </wp:positionV>
          <wp:extent cx="6115050" cy="605155"/>
          <wp:effectExtent l="0" t="0" r="0" b="4445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BC6C" w14:textId="77777777" w:rsidR="005839EA" w:rsidRDefault="005839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A82C" w14:textId="77777777" w:rsidR="00F510E0" w:rsidRPr="00A11421" w:rsidRDefault="00F510E0" w:rsidP="0051568D">
    <w:pPr>
      <w:pStyle w:val="DHHS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4656F" w14:textId="77777777" w:rsidR="00F510E0" w:rsidRDefault="00F510E0" w:rsidP="002862F1">
      <w:pPr>
        <w:spacing w:before="120"/>
      </w:pPr>
      <w:r>
        <w:separator/>
      </w:r>
    </w:p>
  </w:footnote>
  <w:footnote w:type="continuationSeparator" w:id="0">
    <w:p w14:paraId="35694868" w14:textId="77777777" w:rsidR="00F510E0" w:rsidRDefault="00F510E0">
      <w:r>
        <w:continuationSeparator/>
      </w:r>
    </w:p>
  </w:footnote>
  <w:footnote w:id="1">
    <w:p w14:paraId="398485F8" w14:textId="6937B696" w:rsidR="003030B5" w:rsidRDefault="003030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4A4A4A"/>
          <w:sz w:val="12"/>
          <w:szCs w:val="12"/>
        </w:rPr>
        <w:t>young people can be deemed to be able to provide consent for their own treatment if they meet the ‘mature minor’ or ‘Gillick principle’.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260A" w14:textId="77777777" w:rsidR="005839EA" w:rsidRDefault="00583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9EE02" w14:textId="77777777" w:rsidR="005839EA" w:rsidRDefault="00583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7A0D9" w14:textId="77777777" w:rsidR="005839EA" w:rsidRDefault="005839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7986" w14:textId="77777777" w:rsidR="00F510E0" w:rsidRPr="0051568D" w:rsidRDefault="00F510E0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15E2642"/>
    <w:multiLevelType w:val="hybridMultilevel"/>
    <w:tmpl w:val="BAE6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723F"/>
    <w:multiLevelType w:val="hybridMultilevel"/>
    <w:tmpl w:val="889430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6E2A"/>
    <w:multiLevelType w:val="hybridMultilevel"/>
    <w:tmpl w:val="12DCF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0F2A"/>
    <w:multiLevelType w:val="hybridMultilevel"/>
    <w:tmpl w:val="D3700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43DB"/>
    <w:multiLevelType w:val="multilevel"/>
    <w:tmpl w:val="4B4E7622"/>
    <w:numStyleLink w:val="ZZNumbers"/>
  </w:abstractNum>
  <w:abstractNum w:abstractNumId="7" w15:restartNumberingAfterBreak="0">
    <w:nsid w:val="39E65AB8"/>
    <w:multiLevelType w:val="hybridMultilevel"/>
    <w:tmpl w:val="FF448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3096AF0"/>
    <w:multiLevelType w:val="hybridMultilevel"/>
    <w:tmpl w:val="A7283F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21E47"/>
    <w:multiLevelType w:val="multilevel"/>
    <w:tmpl w:val="98E8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4"/>
  </w:num>
  <w:num w:numId="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7C"/>
    <w:rsid w:val="00000340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67B38"/>
    <w:rsid w:val="000733FE"/>
    <w:rsid w:val="00074219"/>
    <w:rsid w:val="00074ED5"/>
    <w:rsid w:val="000754BE"/>
    <w:rsid w:val="00080480"/>
    <w:rsid w:val="00083A69"/>
    <w:rsid w:val="0009113B"/>
    <w:rsid w:val="00094264"/>
    <w:rsid w:val="00094DA3"/>
    <w:rsid w:val="00096CD1"/>
    <w:rsid w:val="00097BB4"/>
    <w:rsid w:val="000A012C"/>
    <w:rsid w:val="000A0EB9"/>
    <w:rsid w:val="000A106E"/>
    <w:rsid w:val="000A186C"/>
    <w:rsid w:val="000A6666"/>
    <w:rsid w:val="000B543D"/>
    <w:rsid w:val="000B5BF7"/>
    <w:rsid w:val="000B6BC8"/>
    <w:rsid w:val="000B6E7E"/>
    <w:rsid w:val="000C42EA"/>
    <w:rsid w:val="000C4546"/>
    <w:rsid w:val="000D11E8"/>
    <w:rsid w:val="000D1242"/>
    <w:rsid w:val="000D7CD7"/>
    <w:rsid w:val="000E3CC7"/>
    <w:rsid w:val="000E6BD4"/>
    <w:rsid w:val="000F1F1E"/>
    <w:rsid w:val="000F2259"/>
    <w:rsid w:val="000F2869"/>
    <w:rsid w:val="0010392D"/>
    <w:rsid w:val="0010447F"/>
    <w:rsid w:val="00104FE3"/>
    <w:rsid w:val="00112329"/>
    <w:rsid w:val="0011378C"/>
    <w:rsid w:val="00120BD3"/>
    <w:rsid w:val="00122FEA"/>
    <w:rsid w:val="001232BD"/>
    <w:rsid w:val="00124ED5"/>
    <w:rsid w:val="00134114"/>
    <w:rsid w:val="001359A6"/>
    <w:rsid w:val="001402EE"/>
    <w:rsid w:val="00142183"/>
    <w:rsid w:val="001447B3"/>
    <w:rsid w:val="00145EFE"/>
    <w:rsid w:val="00150F2A"/>
    <w:rsid w:val="00152073"/>
    <w:rsid w:val="00161939"/>
    <w:rsid w:val="00161AA0"/>
    <w:rsid w:val="00162093"/>
    <w:rsid w:val="001771DD"/>
    <w:rsid w:val="00177995"/>
    <w:rsid w:val="00177A8C"/>
    <w:rsid w:val="00177CA4"/>
    <w:rsid w:val="00186B33"/>
    <w:rsid w:val="00187596"/>
    <w:rsid w:val="00192F9D"/>
    <w:rsid w:val="00196EB8"/>
    <w:rsid w:val="00196EFB"/>
    <w:rsid w:val="001979FF"/>
    <w:rsid w:val="00197B17"/>
    <w:rsid w:val="001A3ACE"/>
    <w:rsid w:val="001B09A9"/>
    <w:rsid w:val="001C277E"/>
    <w:rsid w:val="001C2A72"/>
    <w:rsid w:val="001C5186"/>
    <w:rsid w:val="001D0B75"/>
    <w:rsid w:val="001D3C09"/>
    <w:rsid w:val="001D44E8"/>
    <w:rsid w:val="001D60EC"/>
    <w:rsid w:val="001D75F5"/>
    <w:rsid w:val="001E44DF"/>
    <w:rsid w:val="001E68A5"/>
    <w:rsid w:val="001E6BB0"/>
    <w:rsid w:val="001F3826"/>
    <w:rsid w:val="001F6E46"/>
    <w:rsid w:val="001F7C91"/>
    <w:rsid w:val="00202F1D"/>
    <w:rsid w:val="00206463"/>
    <w:rsid w:val="00206F2F"/>
    <w:rsid w:val="0020747A"/>
    <w:rsid w:val="0021053D"/>
    <w:rsid w:val="00210A92"/>
    <w:rsid w:val="00216C03"/>
    <w:rsid w:val="00220C04"/>
    <w:rsid w:val="0022278D"/>
    <w:rsid w:val="0022453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4E1C"/>
    <w:rsid w:val="00267C3E"/>
    <w:rsid w:val="002709BB"/>
    <w:rsid w:val="002731C3"/>
    <w:rsid w:val="002763B3"/>
    <w:rsid w:val="002802E3"/>
    <w:rsid w:val="0028036C"/>
    <w:rsid w:val="0028213D"/>
    <w:rsid w:val="002862F1"/>
    <w:rsid w:val="00291373"/>
    <w:rsid w:val="002947A1"/>
    <w:rsid w:val="0029597D"/>
    <w:rsid w:val="002962C3"/>
    <w:rsid w:val="0029752B"/>
    <w:rsid w:val="002A483C"/>
    <w:rsid w:val="002B1729"/>
    <w:rsid w:val="002B32F9"/>
    <w:rsid w:val="002B36C7"/>
    <w:rsid w:val="002B4DD4"/>
    <w:rsid w:val="002B5277"/>
    <w:rsid w:val="002B5375"/>
    <w:rsid w:val="002B57CF"/>
    <w:rsid w:val="002B7575"/>
    <w:rsid w:val="002B77C1"/>
    <w:rsid w:val="002C2728"/>
    <w:rsid w:val="002C2C22"/>
    <w:rsid w:val="002D5006"/>
    <w:rsid w:val="002D6539"/>
    <w:rsid w:val="002E01D0"/>
    <w:rsid w:val="002E161D"/>
    <w:rsid w:val="002E3100"/>
    <w:rsid w:val="002E6AE6"/>
    <w:rsid w:val="002E6C95"/>
    <w:rsid w:val="002E7C36"/>
    <w:rsid w:val="002F5F31"/>
    <w:rsid w:val="002F5F46"/>
    <w:rsid w:val="00302216"/>
    <w:rsid w:val="003030B5"/>
    <w:rsid w:val="00303E53"/>
    <w:rsid w:val="00305591"/>
    <w:rsid w:val="00306A70"/>
    <w:rsid w:val="00306E5F"/>
    <w:rsid w:val="00307E14"/>
    <w:rsid w:val="00313A3A"/>
    <w:rsid w:val="00314054"/>
    <w:rsid w:val="00316F27"/>
    <w:rsid w:val="00327870"/>
    <w:rsid w:val="0033259D"/>
    <w:rsid w:val="003406C6"/>
    <w:rsid w:val="00340B4B"/>
    <w:rsid w:val="003418CC"/>
    <w:rsid w:val="003459BD"/>
    <w:rsid w:val="00350D38"/>
    <w:rsid w:val="00351B36"/>
    <w:rsid w:val="00356E89"/>
    <w:rsid w:val="00357B4E"/>
    <w:rsid w:val="003744CF"/>
    <w:rsid w:val="00374717"/>
    <w:rsid w:val="0037676C"/>
    <w:rsid w:val="003829E5"/>
    <w:rsid w:val="003956CC"/>
    <w:rsid w:val="00395C9A"/>
    <w:rsid w:val="003A6B67"/>
    <w:rsid w:val="003A6C66"/>
    <w:rsid w:val="003B15E6"/>
    <w:rsid w:val="003C2045"/>
    <w:rsid w:val="003C4342"/>
    <w:rsid w:val="003C43A1"/>
    <w:rsid w:val="003C4576"/>
    <w:rsid w:val="003C4FC0"/>
    <w:rsid w:val="003C55F4"/>
    <w:rsid w:val="003C7A3F"/>
    <w:rsid w:val="003D23A7"/>
    <w:rsid w:val="003D2766"/>
    <w:rsid w:val="003D3062"/>
    <w:rsid w:val="003D3E8F"/>
    <w:rsid w:val="003D6475"/>
    <w:rsid w:val="003F0445"/>
    <w:rsid w:val="003F0CF0"/>
    <w:rsid w:val="003F1162"/>
    <w:rsid w:val="003F14B1"/>
    <w:rsid w:val="003F3289"/>
    <w:rsid w:val="003F3D87"/>
    <w:rsid w:val="00401FCF"/>
    <w:rsid w:val="00406285"/>
    <w:rsid w:val="004148F9"/>
    <w:rsid w:val="0042084E"/>
    <w:rsid w:val="00421EEF"/>
    <w:rsid w:val="00424D65"/>
    <w:rsid w:val="00435861"/>
    <w:rsid w:val="00442C6C"/>
    <w:rsid w:val="00443CBE"/>
    <w:rsid w:val="00443E8A"/>
    <w:rsid w:val="004441BC"/>
    <w:rsid w:val="0044508D"/>
    <w:rsid w:val="004468B4"/>
    <w:rsid w:val="0045230A"/>
    <w:rsid w:val="00457337"/>
    <w:rsid w:val="004729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2D49"/>
    <w:rsid w:val="004C61EA"/>
    <w:rsid w:val="004C633C"/>
    <w:rsid w:val="004C6B77"/>
    <w:rsid w:val="004C6EEE"/>
    <w:rsid w:val="004C702B"/>
    <w:rsid w:val="004D016B"/>
    <w:rsid w:val="004D1B22"/>
    <w:rsid w:val="004D36F2"/>
    <w:rsid w:val="004D546B"/>
    <w:rsid w:val="004D680A"/>
    <w:rsid w:val="004E138F"/>
    <w:rsid w:val="004E1781"/>
    <w:rsid w:val="004E4649"/>
    <w:rsid w:val="004E5C2B"/>
    <w:rsid w:val="004F00DD"/>
    <w:rsid w:val="004F2133"/>
    <w:rsid w:val="004F55F1"/>
    <w:rsid w:val="004F6936"/>
    <w:rsid w:val="004F7E7A"/>
    <w:rsid w:val="00503DC6"/>
    <w:rsid w:val="00506F5D"/>
    <w:rsid w:val="005126D0"/>
    <w:rsid w:val="00512C26"/>
    <w:rsid w:val="0051568D"/>
    <w:rsid w:val="00521322"/>
    <w:rsid w:val="00526C15"/>
    <w:rsid w:val="00536499"/>
    <w:rsid w:val="00543903"/>
    <w:rsid w:val="00543F11"/>
    <w:rsid w:val="00547A95"/>
    <w:rsid w:val="00550396"/>
    <w:rsid w:val="00550608"/>
    <w:rsid w:val="00572031"/>
    <w:rsid w:val="005724C8"/>
    <w:rsid w:val="00576E84"/>
    <w:rsid w:val="00582B8C"/>
    <w:rsid w:val="005839EA"/>
    <w:rsid w:val="0058757E"/>
    <w:rsid w:val="00592451"/>
    <w:rsid w:val="00596A4B"/>
    <w:rsid w:val="00597507"/>
    <w:rsid w:val="005B21B6"/>
    <w:rsid w:val="005B3A08"/>
    <w:rsid w:val="005B7A63"/>
    <w:rsid w:val="005C0955"/>
    <w:rsid w:val="005C476F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0741E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1D6"/>
    <w:rsid w:val="00656290"/>
    <w:rsid w:val="0066198B"/>
    <w:rsid w:val="006621D7"/>
    <w:rsid w:val="00662561"/>
    <w:rsid w:val="0066302A"/>
    <w:rsid w:val="00670597"/>
    <w:rsid w:val="006706D0"/>
    <w:rsid w:val="00677574"/>
    <w:rsid w:val="006812B3"/>
    <w:rsid w:val="0068454C"/>
    <w:rsid w:val="00687FED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5719"/>
    <w:rsid w:val="007013EF"/>
    <w:rsid w:val="0070192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7EF5"/>
    <w:rsid w:val="00763139"/>
    <w:rsid w:val="00770F37"/>
    <w:rsid w:val="007711A0"/>
    <w:rsid w:val="00772D5E"/>
    <w:rsid w:val="00773E03"/>
    <w:rsid w:val="00776928"/>
    <w:rsid w:val="00785677"/>
    <w:rsid w:val="00786F16"/>
    <w:rsid w:val="00792E7C"/>
    <w:rsid w:val="00794078"/>
    <w:rsid w:val="00796B5C"/>
    <w:rsid w:val="00796E20"/>
    <w:rsid w:val="00797C32"/>
    <w:rsid w:val="007A52ED"/>
    <w:rsid w:val="007B0914"/>
    <w:rsid w:val="007B1374"/>
    <w:rsid w:val="007B4BD3"/>
    <w:rsid w:val="007B589F"/>
    <w:rsid w:val="007B6186"/>
    <w:rsid w:val="007B73BC"/>
    <w:rsid w:val="007C03D7"/>
    <w:rsid w:val="007C20B9"/>
    <w:rsid w:val="007C7301"/>
    <w:rsid w:val="007C7859"/>
    <w:rsid w:val="007D2BDE"/>
    <w:rsid w:val="007D2FB6"/>
    <w:rsid w:val="007D69A0"/>
    <w:rsid w:val="007D6B5C"/>
    <w:rsid w:val="007D6E2D"/>
    <w:rsid w:val="007E0C5D"/>
    <w:rsid w:val="007E0DE2"/>
    <w:rsid w:val="007E3B98"/>
    <w:rsid w:val="007F31B6"/>
    <w:rsid w:val="007F546C"/>
    <w:rsid w:val="007F625F"/>
    <w:rsid w:val="007F665E"/>
    <w:rsid w:val="00800412"/>
    <w:rsid w:val="0080064A"/>
    <w:rsid w:val="0080587B"/>
    <w:rsid w:val="00806468"/>
    <w:rsid w:val="008064AD"/>
    <w:rsid w:val="008155F0"/>
    <w:rsid w:val="00816735"/>
    <w:rsid w:val="00820141"/>
    <w:rsid w:val="00820E0C"/>
    <w:rsid w:val="00827358"/>
    <w:rsid w:val="008338A2"/>
    <w:rsid w:val="00834471"/>
    <w:rsid w:val="00841AA9"/>
    <w:rsid w:val="00845424"/>
    <w:rsid w:val="00853EE4"/>
    <w:rsid w:val="00855535"/>
    <w:rsid w:val="0086255E"/>
    <w:rsid w:val="008633F0"/>
    <w:rsid w:val="00867D9D"/>
    <w:rsid w:val="008706F3"/>
    <w:rsid w:val="00872E0A"/>
    <w:rsid w:val="00875285"/>
    <w:rsid w:val="0088087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B5EAA"/>
    <w:rsid w:val="008C0618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06F67"/>
    <w:rsid w:val="009111B2"/>
    <w:rsid w:val="00913A73"/>
    <w:rsid w:val="00924AE1"/>
    <w:rsid w:val="009269B1"/>
    <w:rsid w:val="0092724D"/>
    <w:rsid w:val="00937BD9"/>
    <w:rsid w:val="00945312"/>
    <w:rsid w:val="00950E2C"/>
    <w:rsid w:val="00951D50"/>
    <w:rsid w:val="009525EB"/>
    <w:rsid w:val="00954874"/>
    <w:rsid w:val="009561E3"/>
    <w:rsid w:val="00961400"/>
    <w:rsid w:val="00962A44"/>
    <w:rsid w:val="00963646"/>
    <w:rsid w:val="00973B57"/>
    <w:rsid w:val="0098229C"/>
    <w:rsid w:val="009853E1"/>
    <w:rsid w:val="00986E6B"/>
    <w:rsid w:val="00991769"/>
    <w:rsid w:val="00994386"/>
    <w:rsid w:val="009A13D8"/>
    <w:rsid w:val="009A1885"/>
    <w:rsid w:val="009A279E"/>
    <w:rsid w:val="009B07BB"/>
    <w:rsid w:val="009B0A6F"/>
    <w:rsid w:val="009B0A94"/>
    <w:rsid w:val="009B4029"/>
    <w:rsid w:val="009B59E9"/>
    <w:rsid w:val="009B6AD3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0497"/>
    <w:rsid w:val="009F2F27"/>
    <w:rsid w:val="009F34AA"/>
    <w:rsid w:val="009F6BCB"/>
    <w:rsid w:val="009F7B78"/>
    <w:rsid w:val="00A0057A"/>
    <w:rsid w:val="00A05E25"/>
    <w:rsid w:val="00A06873"/>
    <w:rsid w:val="00A11421"/>
    <w:rsid w:val="00A157B1"/>
    <w:rsid w:val="00A22229"/>
    <w:rsid w:val="00A40EDD"/>
    <w:rsid w:val="00A44882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63A6"/>
    <w:rsid w:val="00AA63D4"/>
    <w:rsid w:val="00AB06E8"/>
    <w:rsid w:val="00AB0C44"/>
    <w:rsid w:val="00AB1CD3"/>
    <w:rsid w:val="00AB352F"/>
    <w:rsid w:val="00AC06E7"/>
    <w:rsid w:val="00AC274B"/>
    <w:rsid w:val="00AC4764"/>
    <w:rsid w:val="00AC6D36"/>
    <w:rsid w:val="00AC6FD6"/>
    <w:rsid w:val="00AD0CBA"/>
    <w:rsid w:val="00AD26E2"/>
    <w:rsid w:val="00AD54E1"/>
    <w:rsid w:val="00AD726F"/>
    <w:rsid w:val="00AD784C"/>
    <w:rsid w:val="00AE126A"/>
    <w:rsid w:val="00AE3005"/>
    <w:rsid w:val="00AE3BD5"/>
    <w:rsid w:val="00AE59A0"/>
    <w:rsid w:val="00AF06E8"/>
    <w:rsid w:val="00AF0C57"/>
    <w:rsid w:val="00AF26F3"/>
    <w:rsid w:val="00AF5911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59FB"/>
    <w:rsid w:val="00B26451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6AD"/>
    <w:rsid w:val="00B63AE8"/>
    <w:rsid w:val="00B65950"/>
    <w:rsid w:val="00B66C4A"/>
    <w:rsid w:val="00B66D83"/>
    <w:rsid w:val="00B672C0"/>
    <w:rsid w:val="00B7318A"/>
    <w:rsid w:val="00B75646"/>
    <w:rsid w:val="00B76102"/>
    <w:rsid w:val="00B8163C"/>
    <w:rsid w:val="00B85C20"/>
    <w:rsid w:val="00B90729"/>
    <w:rsid w:val="00B907DA"/>
    <w:rsid w:val="00B950BC"/>
    <w:rsid w:val="00B9714C"/>
    <w:rsid w:val="00BA3F8D"/>
    <w:rsid w:val="00BB3C03"/>
    <w:rsid w:val="00BB7A10"/>
    <w:rsid w:val="00BC7468"/>
    <w:rsid w:val="00BC74A6"/>
    <w:rsid w:val="00BC7D4F"/>
    <w:rsid w:val="00BC7ED7"/>
    <w:rsid w:val="00BD0AA0"/>
    <w:rsid w:val="00BD2850"/>
    <w:rsid w:val="00BE0A85"/>
    <w:rsid w:val="00BE28D2"/>
    <w:rsid w:val="00BE4A64"/>
    <w:rsid w:val="00BE5B6B"/>
    <w:rsid w:val="00BF7F58"/>
    <w:rsid w:val="00C01381"/>
    <w:rsid w:val="00C079B8"/>
    <w:rsid w:val="00C103EF"/>
    <w:rsid w:val="00C1093B"/>
    <w:rsid w:val="00C123EA"/>
    <w:rsid w:val="00C12A49"/>
    <w:rsid w:val="00C133EE"/>
    <w:rsid w:val="00C152D5"/>
    <w:rsid w:val="00C25A80"/>
    <w:rsid w:val="00C27DE9"/>
    <w:rsid w:val="00C321D7"/>
    <w:rsid w:val="00C33388"/>
    <w:rsid w:val="00C35484"/>
    <w:rsid w:val="00C35F7E"/>
    <w:rsid w:val="00C4173A"/>
    <w:rsid w:val="00C56A53"/>
    <w:rsid w:val="00C602FF"/>
    <w:rsid w:val="00C61174"/>
    <w:rsid w:val="00C6148F"/>
    <w:rsid w:val="00C62F7A"/>
    <w:rsid w:val="00C63B9C"/>
    <w:rsid w:val="00C63DF0"/>
    <w:rsid w:val="00C6682F"/>
    <w:rsid w:val="00C66D34"/>
    <w:rsid w:val="00C7275E"/>
    <w:rsid w:val="00C7497A"/>
    <w:rsid w:val="00C74C5D"/>
    <w:rsid w:val="00C75331"/>
    <w:rsid w:val="00C863C4"/>
    <w:rsid w:val="00C863CD"/>
    <w:rsid w:val="00C93C3E"/>
    <w:rsid w:val="00CA12E3"/>
    <w:rsid w:val="00CA3D0B"/>
    <w:rsid w:val="00CA6611"/>
    <w:rsid w:val="00CA6AE6"/>
    <w:rsid w:val="00CA782F"/>
    <w:rsid w:val="00CB22A5"/>
    <w:rsid w:val="00CB3285"/>
    <w:rsid w:val="00CC0C72"/>
    <w:rsid w:val="00CC2BFD"/>
    <w:rsid w:val="00CD3476"/>
    <w:rsid w:val="00CD64DF"/>
    <w:rsid w:val="00CF2F50"/>
    <w:rsid w:val="00CF69C5"/>
    <w:rsid w:val="00D02919"/>
    <w:rsid w:val="00D042B7"/>
    <w:rsid w:val="00D04C61"/>
    <w:rsid w:val="00D05B8D"/>
    <w:rsid w:val="00D065A2"/>
    <w:rsid w:val="00D07F00"/>
    <w:rsid w:val="00D14AC5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BC4"/>
    <w:rsid w:val="00D95470"/>
    <w:rsid w:val="00DA0AEC"/>
    <w:rsid w:val="00DA2619"/>
    <w:rsid w:val="00DA4239"/>
    <w:rsid w:val="00DB0B61"/>
    <w:rsid w:val="00DC090B"/>
    <w:rsid w:val="00DC1679"/>
    <w:rsid w:val="00DC2B34"/>
    <w:rsid w:val="00DC2CF1"/>
    <w:rsid w:val="00DC4FCF"/>
    <w:rsid w:val="00DC50E0"/>
    <w:rsid w:val="00DC6386"/>
    <w:rsid w:val="00DC6D5A"/>
    <w:rsid w:val="00DD1130"/>
    <w:rsid w:val="00DD1951"/>
    <w:rsid w:val="00DD6628"/>
    <w:rsid w:val="00DE3250"/>
    <w:rsid w:val="00DE6028"/>
    <w:rsid w:val="00DE78A3"/>
    <w:rsid w:val="00DE7E84"/>
    <w:rsid w:val="00DF1A71"/>
    <w:rsid w:val="00DF3A5C"/>
    <w:rsid w:val="00DF68C7"/>
    <w:rsid w:val="00DF731A"/>
    <w:rsid w:val="00E009CD"/>
    <w:rsid w:val="00E170DC"/>
    <w:rsid w:val="00E21645"/>
    <w:rsid w:val="00E26818"/>
    <w:rsid w:val="00E27FFC"/>
    <w:rsid w:val="00E30B15"/>
    <w:rsid w:val="00E40181"/>
    <w:rsid w:val="00E56A01"/>
    <w:rsid w:val="00E629A1"/>
    <w:rsid w:val="00E6794C"/>
    <w:rsid w:val="00E71591"/>
    <w:rsid w:val="00E72601"/>
    <w:rsid w:val="00E73020"/>
    <w:rsid w:val="00E81504"/>
    <w:rsid w:val="00E82C55"/>
    <w:rsid w:val="00E9102C"/>
    <w:rsid w:val="00E92AC3"/>
    <w:rsid w:val="00E97BB7"/>
    <w:rsid w:val="00E97E19"/>
    <w:rsid w:val="00EA089C"/>
    <w:rsid w:val="00EB00E0"/>
    <w:rsid w:val="00EB7633"/>
    <w:rsid w:val="00EC059F"/>
    <w:rsid w:val="00EC1F24"/>
    <w:rsid w:val="00EC22F6"/>
    <w:rsid w:val="00EC7D70"/>
    <w:rsid w:val="00ED5B9B"/>
    <w:rsid w:val="00ED6BAD"/>
    <w:rsid w:val="00ED7447"/>
    <w:rsid w:val="00EE0189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1C62"/>
    <w:rsid w:val="00F16F1B"/>
    <w:rsid w:val="00F250A9"/>
    <w:rsid w:val="00F30FF4"/>
    <w:rsid w:val="00F3122E"/>
    <w:rsid w:val="00F331AD"/>
    <w:rsid w:val="00F35287"/>
    <w:rsid w:val="00F36618"/>
    <w:rsid w:val="00F40535"/>
    <w:rsid w:val="00F43A37"/>
    <w:rsid w:val="00F4641B"/>
    <w:rsid w:val="00F46EB8"/>
    <w:rsid w:val="00F510E0"/>
    <w:rsid w:val="00F511E4"/>
    <w:rsid w:val="00F52D09"/>
    <w:rsid w:val="00F52E08"/>
    <w:rsid w:val="00F5424A"/>
    <w:rsid w:val="00F55B21"/>
    <w:rsid w:val="00F56EF6"/>
    <w:rsid w:val="00F61A9F"/>
    <w:rsid w:val="00F645A1"/>
    <w:rsid w:val="00F64696"/>
    <w:rsid w:val="00F65AA9"/>
    <w:rsid w:val="00F66E3D"/>
    <w:rsid w:val="00F6768F"/>
    <w:rsid w:val="00F72C2C"/>
    <w:rsid w:val="00F73787"/>
    <w:rsid w:val="00F7491E"/>
    <w:rsid w:val="00F76CAB"/>
    <w:rsid w:val="00F772C6"/>
    <w:rsid w:val="00F815B5"/>
    <w:rsid w:val="00F85195"/>
    <w:rsid w:val="00F938BA"/>
    <w:rsid w:val="00FA1AE8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E7EA4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195A891A"/>
  <w15:docId w15:val="{C37C0F6D-1804-40B5-B3F6-50F578A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99"/>
    <w:qFormat/>
    <w:rsid w:val="000D7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D7CD7"/>
    <w:rPr>
      <w:sz w:val="16"/>
      <w:szCs w:val="1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D7CD7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0D7CD7"/>
    <w:rPr>
      <w:rFonts w:ascii="Calibri" w:eastAsia="Calibri" w:hAnsi="Calibri"/>
      <w:lang w:eastAsia="en-US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CD7"/>
    <w:rPr>
      <w:rFonts w:ascii="Tahoma" w:hAnsi="Tahoma" w:cs="Tahoma"/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BalloonTextChar">
    <w:name w:val="Balloon Text Char"/>
    <w:link w:val="BalloonText"/>
    <w:uiPriority w:val="99"/>
    <w:semiHidden/>
    <w:rsid w:val="000D7CD7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36C"/>
    <w:pPr>
      <w:spacing w:after="0"/>
    </w:pPr>
    <w:rPr>
      <w:rFonts w:ascii="Cambria" w:eastAsia="Times New Roman" w:hAnsi="Cambria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036C"/>
    <w:rPr>
      <w:rFonts w:ascii="Cambria" w:eastAsia="Calibri" w:hAnsi="Cambria"/>
      <w:b/>
      <w:bCs/>
      <w:lang w:eastAsia="en-US"/>
    </w:rPr>
  </w:style>
  <w:style w:type="paragraph" w:styleId="Revision">
    <w:name w:val="Revision"/>
    <w:hidden/>
    <w:uiPriority w:val="71"/>
    <w:rsid w:val="0028036C"/>
    <w:rPr>
      <w:rFonts w:ascii="Cambria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C0618"/>
    <w:pPr>
      <w:spacing w:before="240" w:after="240" w:line="288" w:lineRule="atLeast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230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7D7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7455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none" w:sz="0" w:space="0" w:color="auto"/>
                                            <w:bottom w:val="single" w:sz="6" w:space="8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31118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0810\Desktop\for%20meaghan%20fac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E221-868D-42D1-9AB1-55477471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 meaghan fact sheet.dot</Template>
  <TotalTime>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2839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 Bryant</dc:creator>
  <cp:lastModifiedBy>Claire Whyte (DHHS)</cp:lastModifiedBy>
  <cp:revision>3</cp:revision>
  <cp:lastPrinted>2016-12-15T23:46:00Z</cp:lastPrinted>
  <dcterms:created xsi:type="dcterms:W3CDTF">2020-09-11T05:36:00Z</dcterms:created>
  <dcterms:modified xsi:type="dcterms:W3CDTF">2020-09-11T05:38:00Z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Claire.Whyte@dhhs.vic.gov.au</vt:lpwstr>
  </property>
  <property fmtid="{D5CDD505-2E9C-101B-9397-08002B2CF9AE}" pid="6" name="MSIP_Label_efdf5488-3066-4b6c-8fea-9472b8a1f34c_SetDate">
    <vt:lpwstr>2020-08-14T01:44:57.2171952Z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41e214d6-539b-43d9-8902-65a4f5cdee62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