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3BEEE"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4984A8D9" wp14:editId="014E7835">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0F20B1A4"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31"/>
      </w:tblGrid>
      <w:tr w:rsidR="00DA1065" w14:paraId="135624EF" w14:textId="77777777" w:rsidTr="00387A0B">
        <w:trPr>
          <w:trHeight w:val="953"/>
        </w:trPr>
        <w:tc>
          <w:tcPr>
            <w:tcW w:w="8631" w:type="dxa"/>
            <w:vAlign w:val="bottom"/>
          </w:tcPr>
          <w:p w14:paraId="744B99BF" w14:textId="11426A3C" w:rsidR="00DA1065" w:rsidRPr="00161AA0" w:rsidRDefault="00DA1065" w:rsidP="00387A0B">
            <w:pPr>
              <w:pStyle w:val="Documenttitle"/>
              <w:spacing w:before="240"/>
            </w:pPr>
            <w:r>
              <w:t xml:space="preserve">When child protection workers visit </w:t>
            </w:r>
          </w:p>
        </w:tc>
      </w:tr>
      <w:tr w:rsidR="00DA1065" w14:paraId="51899F06" w14:textId="77777777" w:rsidTr="00387A0B">
        <w:trPr>
          <w:trHeight w:val="839"/>
        </w:trPr>
        <w:tc>
          <w:tcPr>
            <w:tcW w:w="8631" w:type="dxa"/>
          </w:tcPr>
          <w:p w14:paraId="00B75065" w14:textId="77777777" w:rsidR="00DA1065" w:rsidRDefault="00DA1065" w:rsidP="00DA1065">
            <w:pPr>
              <w:pStyle w:val="Documentsubtitle"/>
            </w:pPr>
          </w:p>
          <w:p w14:paraId="6AD391B4" w14:textId="145E4CDC" w:rsidR="00DA1065" w:rsidRPr="00A1389F" w:rsidRDefault="00DA1065" w:rsidP="00DA1065">
            <w:pPr>
              <w:pStyle w:val="Documentsubtitle"/>
            </w:pPr>
            <w:r>
              <w:t>Information for young people</w:t>
            </w:r>
          </w:p>
        </w:tc>
      </w:tr>
      <w:tr w:rsidR="00DA1065" w14:paraId="3C8C8B01" w14:textId="77777777" w:rsidTr="00387A0B">
        <w:trPr>
          <w:trHeight w:val="189"/>
        </w:trPr>
        <w:tc>
          <w:tcPr>
            <w:tcW w:w="8631" w:type="dxa"/>
          </w:tcPr>
          <w:p w14:paraId="27A6941B" w14:textId="27676721" w:rsidR="00DA1065" w:rsidRPr="00250DC4" w:rsidRDefault="00DA1065" w:rsidP="00DA1065">
            <w:pPr>
              <w:pStyle w:val="Bannermarking"/>
            </w:pPr>
          </w:p>
        </w:tc>
      </w:tr>
    </w:tbl>
    <w:p w14:paraId="7DE74561" w14:textId="77777777" w:rsidR="00DA1065" w:rsidRDefault="00DA1065" w:rsidP="00DA1065">
      <w:pPr>
        <w:pStyle w:val="Heading2"/>
        <w:rPr>
          <w:bCs/>
          <w:iCs/>
          <w:color w:val="007B4B"/>
        </w:rPr>
        <w:sectPr w:rsidR="00DA1065" w:rsidSect="00DA1065">
          <w:headerReference w:type="default" r:id="rId18"/>
          <w:type w:val="continuous"/>
          <w:pgSz w:w="11906" w:h="16838" w:code="9"/>
          <w:pgMar w:top="1418" w:right="851" w:bottom="1418" w:left="851" w:header="851" w:footer="851" w:gutter="0"/>
          <w:cols w:space="340"/>
          <w:titlePg/>
          <w:docGrid w:linePitch="360"/>
        </w:sectPr>
      </w:pPr>
    </w:p>
    <w:p w14:paraId="25610346" w14:textId="1B9D558A" w:rsidR="00DA1065" w:rsidRPr="00DA1065" w:rsidRDefault="00DA1065" w:rsidP="00DA1065">
      <w:pPr>
        <w:pStyle w:val="Heading2"/>
        <w:rPr>
          <w:bCs/>
          <w:iCs/>
        </w:rPr>
      </w:pPr>
      <w:r w:rsidRPr="00DA1065">
        <w:rPr>
          <w:bCs/>
          <w:iCs/>
        </w:rPr>
        <w:t>Why has a child protection worker visited?</w:t>
      </w:r>
    </w:p>
    <w:p w14:paraId="15C76402" w14:textId="30ADA0BC" w:rsidR="00DA1065" w:rsidRDefault="00DA1065" w:rsidP="00DA1065">
      <w:pPr>
        <w:pStyle w:val="DHSbody"/>
        <w:rPr>
          <w:lang w:val="en-US"/>
        </w:rPr>
      </w:pPr>
      <w:bookmarkStart w:id="0" w:name="_Toc256778633"/>
      <w:r w:rsidRPr="79CB78A8">
        <w:rPr>
          <w:lang w:val="en-US"/>
        </w:rPr>
        <w:t>Someone who knows you and your family is worried about you</w:t>
      </w:r>
      <w:r w:rsidR="00645133" w:rsidRPr="79CB78A8">
        <w:rPr>
          <w:lang w:val="en-US"/>
        </w:rPr>
        <w:t xml:space="preserve"> and has </w:t>
      </w:r>
      <w:r w:rsidRPr="79CB78A8">
        <w:rPr>
          <w:lang w:val="en-US"/>
        </w:rPr>
        <w:t>made a report to</w:t>
      </w:r>
      <w:r w:rsidR="00641912">
        <w:rPr>
          <w:lang w:val="en-US"/>
        </w:rPr>
        <w:t xml:space="preserve"> </w:t>
      </w:r>
      <w:r w:rsidR="002B1BB6">
        <w:rPr>
          <w:lang w:val="en-US"/>
        </w:rPr>
        <w:t>Child Protection</w:t>
      </w:r>
      <w:r w:rsidRPr="79CB78A8">
        <w:rPr>
          <w:lang w:val="en-US"/>
        </w:rPr>
        <w:t xml:space="preserve">. </w:t>
      </w:r>
      <w:r w:rsidR="00EB468B" w:rsidRPr="79CB78A8">
        <w:rPr>
          <w:lang w:val="en-US"/>
        </w:rPr>
        <w:t xml:space="preserve">The person who made the report </w:t>
      </w:r>
      <w:r w:rsidR="00387A0B" w:rsidRPr="79CB78A8">
        <w:rPr>
          <w:lang w:val="en-US"/>
        </w:rPr>
        <w:t>think</w:t>
      </w:r>
      <w:r w:rsidR="00EB468B" w:rsidRPr="79CB78A8">
        <w:rPr>
          <w:lang w:val="en-US"/>
        </w:rPr>
        <w:t>s</w:t>
      </w:r>
      <w:r w:rsidR="00387A0B" w:rsidRPr="79CB78A8">
        <w:rPr>
          <w:lang w:val="en-US"/>
        </w:rPr>
        <w:t xml:space="preserve"> </w:t>
      </w:r>
      <w:r w:rsidRPr="79CB78A8">
        <w:rPr>
          <w:lang w:val="en-US"/>
        </w:rPr>
        <w:t xml:space="preserve">you </w:t>
      </w:r>
      <w:r w:rsidR="00731555">
        <w:rPr>
          <w:lang w:val="en-US"/>
        </w:rPr>
        <w:t>may</w:t>
      </w:r>
      <w:r w:rsidR="00731555" w:rsidRPr="79CB78A8">
        <w:rPr>
          <w:lang w:val="en-US"/>
        </w:rPr>
        <w:t xml:space="preserve"> </w:t>
      </w:r>
      <w:r w:rsidRPr="79CB78A8">
        <w:rPr>
          <w:lang w:val="en-US"/>
        </w:rPr>
        <w:t xml:space="preserve">need protection. The </w:t>
      </w:r>
      <w:r w:rsidR="00387A0B" w:rsidRPr="79CB78A8">
        <w:rPr>
          <w:lang w:val="en-US"/>
        </w:rPr>
        <w:t>law</w:t>
      </w:r>
      <w:r w:rsidRPr="79CB78A8">
        <w:rPr>
          <w:lang w:val="en-US"/>
        </w:rPr>
        <w:t xml:space="preserve"> says </w:t>
      </w:r>
      <w:r w:rsidR="009C1EC3">
        <w:rPr>
          <w:lang w:val="en-US"/>
        </w:rPr>
        <w:t xml:space="preserve">that </w:t>
      </w:r>
      <w:r w:rsidRPr="79CB78A8">
        <w:rPr>
          <w:lang w:val="en-US"/>
        </w:rPr>
        <w:t xml:space="preserve">Child Protection </w:t>
      </w:r>
      <w:r w:rsidR="000355F5" w:rsidRPr="79CB78A8">
        <w:rPr>
          <w:lang w:val="en-US"/>
        </w:rPr>
        <w:t>must</w:t>
      </w:r>
      <w:r w:rsidRPr="79CB78A8">
        <w:rPr>
          <w:lang w:val="en-US"/>
        </w:rPr>
        <w:t xml:space="preserve"> investigate th</w:t>
      </w:r>
      <w:r w:rsidR="00387A0B" w:rsidRPr="79CB78A8">
        <w:rPr>
          <w:lang w:val="en-US"/>
        </w:rPr>
        <w:t>e</w:t>
      </w:r>
      <w:r w:rsidRPr="79CB78A8">
        <w:rPr>
          <w:lang w:val="en-US"/>
        </w:rPr>
        <w:t xml:space="preserve"> report. </w:t>
      </w:r>
      <w:r w:rsidR="002B1BB6">
        <w:rPr>
          <w:lang w:val="en-US"/>
        </w:rPr>
        <w:t>Child Protection’s</w:t>
      </w:r>
      <w:r w:rsidR="00CB1A7C" w:rsidRPr="79CB78A8">
        <w:rPr>
          <w:lang w:val="en-US"/>
        </w:rPr>
        <w:t xml:space="preserve"> </w:t>
      </w:r>
      <w:r w:rsidRPr="79CB78A8">
        <w:rPr>
          <w:lang w:val="en-US"/>
        </w:rPr>
        <w:t xml:space="preserve">job is to make sure you are safe and </w:t>
      </w:r>
      <w:r w:rsidR="002A788A" w:rsidRPr="79CB78A8">
        <w:rPr>
          <w:lang w:val="en-US"/>
        </w:rPr>
        <w:t xml:space="preserve">being </w:t>
      </w:r>
      <w:r w:rsidRPr="79CB78A8">
        <w:rPr>
          <w:lang w:val="en-US"/>
        </w:rPr>
        <w:t xml:space="preserve">cared </w:t>
      </w:r>
      <w:r w:rsidR="002A788A" w:rsidRPr="79CB78A8">
        <w:rPr>
          <w:lang w:val="en-US"/>
        </w:rPr>
        <w:t>in a way that is best for you</w:t>
      </w:r>
      <w:r w:rsidRPr="79CB78A8">
        <w:rPr>
          <w:lang w:val="en-US"/>
        </w:rPr>
        <w:t>.</w:t>
      </w:r>
    </w:p>
    <w:p w14:paraId="1D545075" w14:textId="77777777" w:rsidR="00DA1065" w:rsidRPr="00DA1065" w:rsidRDefault="00DA1065" w:rsidP="00DA1065">
      <w:pPr>
        <w:pStyle w:val="Heading2"/>
        <w:rPr>
          <w:bCs/>
          <w:iCs/>
        </w:rPr>
      </w:pPr>
      <w:r w:rsidRPr="00DA1065">
        <w:rPr>
          <w:bCs/>
          <w:iCs/>
        </w:rPr>
        <w:t>Who made the report?</w:t>
      </w:r>
    </w:p>
    <w:p w14:paraId="469F6707" w14:textId="707CA66E" w:rsidR="00DA1065" w:rsidRDefault="00DA1065" w:rsidP="00DA1065">
      <w:pPr>
        <w:pStyle w:val="DHSbody"/>
        <w:rPr>
          <w:lang w:val="en"/>
        </w:rPr>
      </w:pPr>
      <w:r>
        <w:rPr>
          <w:lang w:val="en"/>
        </w:rPr>
        <w:t xml:space="preserve">Anyone can make a report to </w:t>
      </w:r>
      <w:r w:rsidR="003F6B68">
        <w:rPr>
          <w:lang w:val="en"/>
        </w:rPr>
        <w:t>Child Protection</w:t>
      </w:r>
      <w:r>
        <w:rPr>
          <w:lang w:val="en"/>
        </w:rPr>
        <w:t xml:space="preserve"> about a child or young person they think </w:t>
      </w:r>
      <w:r w:rsidR="00731555">
        <w:rPr>
          <w:lang w:val="en"/>
        </w:rPr>
        <w:t xml:space="preserve">may </w:t>
      </w:r>
      <w:r>
        <w:rPr>
          <w:lang w:val="en"/>
        </w:rPr>
        <w:t xml:space="preserve">need help. The law says Child Protection cannot tell </w:t>
      </w:r>
      <w:r w:rsidR="00CA5A60">
        <w:rPr>
          <w:lang w:val="en"/>
        </w:rPr>
        <w:t xml:space="preserve">you </w:t>
      </w:r>
      <w:r>
        <w:rPr>
          <w:lang w:val="en"/>
        </w:rPr>
        <w:t>who made the report, unless th</w:t>
      </w:r>
      <w:r w:rsidR="00CA5A60">
        <w:rPr>
          <w:lang w:val="en"/>
        </w:rPr>
        <w:t>e</w:t>
      </w:r>
      <w:r>
        <w:rPr>
          <w:lang w:val="en"/>
        </w:rPr>
        <w:t xml:space="preserve"> person </w:t>
      </w:r>
      <w:r w:rsidR="00CA5A60">
        <w:rPr>
          <w:lang w:val="en"/>
        </w:rPr>
        <w:t xml:space="preserve">who made the report </w:t>
      </w:r>
      <w:r w:rsidR="000E0DB1">
        <w:rPr>
          <w:lang w:val="en"/>
        </w:rPr>
        <w:t>agrees in writing to the department</w:t>
      </w:r>
      <w:r>
        <w:rPr>
          <w:lang w:val="en"/>
        </w:rPr>
        <w:t>.</w:t>
      </w:r>
    </w:p>
    <w:p w14:paraId="6C405F2B" w14:textId="77777777" w:rsidR="00DA1065" w:rsidRPr="00DA1065" w:rsidRDefault="00DA1065" w:rsidP="00DA1065">
      <w:pPr>
        <w:pStyle w:val="Heading2"/>
        <w:rPr>
          <w:bCs/>
          <w:iCs/>
        </w:rPr>
      </w:pPr>
      <w:r w:rsidRPr="00DA1065">
        <w:rPr>
          <w:bCs/>
          <w:iCs/>
        </w:rPr>
        <w:t>What happens during the first visit?</w:t>
      </w:r>
    </w:p>
    <w:p w14:paraId="7C8FD679" w14:textId="16947529" w:rsidR="00DA1065" w:rsidRDefault="00DA1065" w:rsidP="00DA1065">
      <w:pPr>
        <w:pStyle w:val="DHSbody"/>
        <w:rPr>
          <w:lang w:val="en"/>
        </w:rPr>
      </w:pPr>
      <w:r>
        <w:rPr>
          <w:lang w:val="en"/>
        </w:rPr>
        <w:t xml:space="preserve">Child protection practitioners (workers) come to </w:t>
      </w:r>
      <w:r w:rsidR="002A788A">
        <w:rPr>
          <w:lang w:val="en"/>
        </w:rPr>
        <w:t>see</w:t>
      </w:r>
      <w:r>
        <w:rPr>
          <w:lang w:val="en"/>
        </w:rPr>
        <w:t xml:space="preserve"> you and your family to find out if the report is right. The</w:t>
      </w:r>
      <w:r w:rsidR="002A788A">
        <w:rPr>
          <w:lang w:val="en"/>
        </w:rPr>
        <w:t xml:space="preserve"> workers</w:t>
      </w:r>
      <w:r>
        <w:rPr>
          <w:lang w:val="en"/>
        </w:rPr>
        <w:t xml:space="preserve"> will explain why Child Protection is visiting you</w:t>
      </w:r>
      <w:r w:rsidR="002A788A">
        <w:rPr>
          <w:lang w:val="en"/>
        </w:rPr>
        <w:t>.</w:t>
      </w:r>
      <w:r>
        <w:rPr>
          <w:lang w:val="en"/>
        </w:rPr>
        <w:t xml:space="preserve"> </w:t>
      </w:r>
      <w:r w:rsidR="002A788A">
        <w:rPr>
          <w:lang w:val="en"/>
        </w:rPr>
        <w:t xml:space="preserve">They will </w:t>
      </w:r>
      <w:r>
        <w:rPr>
          <w:lang w:val="en"/>
        </w:rPr>
        <w:t>tell you and your family about the problems that have been reported. They will listen to what you say about the report. It is important you tell them what has been happening</w:t>
      </w:r>
      <w:r w:rsidRPr="00E84C15">
        <w:rPr>
          <w:lang w:val="en"/>
        </w:rPr>
        <w:t xml:space="preserve"> </w:t>
      </w:r>
      <w:r>
        <w:rPr>
          <w:lang w:val="en"/>
        </w:rPr>
        <w:t>and how you feel about it. They will write down the things you talk about.</w:t>
      </w:r>
    </w:p>
    <w:p w14:paraId="3523E8DA" w14:textId="77777777" w:rsidR="00DA1065" w:rsidRPr="00DA1065" w:rsidRDefault="00DA1065" w:rsidP="00DA1065">
      <w:pPr>
        <w:pStyle w:val="Heading2"/>
        <w:rPr>
          <w:bCs/>
          <w:iCs/>
        </w:rPr>
      </w:pPr>
      <w:r w:rsidRPr="00DA1065">
        <w:rPr>
          <w:bCs/>
          <w:iCs/>
        </w:rPr>
        <w:t>What will happen if I don’t talk to the Child Protection?</w:t>
      </w:r>
    </w:p>
    <w:p w14:paraId="3DA8C7A4" w14:textId="0D73DD12" w:rsidR="00DA1065" w:rsidRDefault="00DA1065" w:rsidP="00DA1065">
      <w:pPr>
        <w:pStyle w:val="DHHSbody"/>
        <w:rPr>
          <w:lang w:val="en"/>
        </w:rPr>
      </w:pPr>
      <w:r w:rsidRPr="00147B01">
        <w:rPr>
          <w:lang w:val="en"/>
        </w:rPr>
        <w:t>It is normal for you to feel worried about what is happening with your family</w:t>
      </w:r>
      <w:r w:rsidR="00764EAF">
        <w:rPr>
          <w:lang w:val="en"/>
        </w:rPr>
        <w:t xml:space="preserve"> b</w:t>
      </w:r>
      <w:r w:rsidRPr="00147B01">
        <w:rPr>
          <w:lang w:val="en"/>
        </w:rPr>
        <w:t>ut remember the worker is there to help you.</w:t>
      </w:r>
      <w:r w:rsidRPr="002A788A">
        <w:rPr>
          <w:lang w:val="en"/>
        </w:rPr>
        <w:t xml:space="preserve"> </w:t>
      </w:r>
      <w:r w:rsidRPr="00147B01">
        <w:rPr>
          <w:lang w:val="en"/>
        </w:rPr>
        <w:t>It is important you are safe and well cared for. You c</w:t>
      </w:r>
      <w:r w:rsidR="002A788A">
        <w:rPr>
          <w:lang w:val="en"/>
        </w:rPr>
        <w:t>an</w:t>
      </w:r>
      <w:r w:rsidRPr="00147B01">
        <w:rPr>
          <w:lang w:val="en"/>
        </w:rPr>
        <w:t xml:space="preserve"> choose not to talk to </w:t>
      </w:r>
      <w:r w:rsidR="002A788A">
        <w:rPr>
          <w:lang w:val="en"/>
        </w:rPr>
        <w:t>us</w:t>
      </w:r>
      <w:r w:rsidRPr="00147B01">
        <w:rPr>
          <w:lang w:val="en"/>
        </w:rPr>
        <w:t xml:space="preserve">, but </w:t>
      </w:r>
      <w:r w:rsidR="002A788A">
        <w:rPr>
          <w:lang w:val="en"/>
        </w:rPr>
        <w:t>we</w:t>
      </w:r>
      <w:r w:rsidRPr="00147B01">
        <w:rPr>
          <w:lang w:val="en"/>
        </w:rPr>
        <w:t xml:space="preserve"> will still have to investigate the report. If you talk to worker</w:t>
      </w:r>
      <w:r w:rsidR="002A788A">
        <w:rPr>
          <w:lang w:val="en"/>
        </w:rPr>
        <w:t>s</w:t>
      </w:r>
      <w:r w:rsidRPr="00147B01">
        <w:rPr>
          <w:lang w:val="en"/>
        </w:rPr>
        <w:t xml:space="preserve"> about your situation</w:t>
      </w:r>
      <w:r>
        <w:rPr>
          <w:lang w:val="en"/>
        </w:rPr>
        <w:t>,</w:t>
      </w:r>
      <w:r w:rsidRPr="00147B01">
        <w:rPr>
          <w:lang w:val="en"/>
        </w:rPr>
        <w:t xml:space="preserve"> </w:t>
      </w:r>
      <w:r w:rsidR="002A788A">
        <w:rPr>
          <w:lang w:val="en"/>
        </w:rPr>
        <w:t>we</w:t>
      </w:r>
      <w:r w:rsidRPr="00147B01">
        <w:rPr>
          <w:lang w:val="en"/>
        </w:rPr>
        <w:t xml:space="preserve"> will understand</w:t>
      </w:r>
      <w:r>
        <w:rPr>
          <w:lang w:val="en"/>
        </w:rPr>
        <w:t xml:space="preserve"> better. </w:t>
      </w:r>
      <w:r w:rsidR="002A788A">
        <w:rPr>
          <w:lang w:val="en"/>
        </w:rPr>
        <w:t>We</w:t>
      </w:r>
      <w:r>
        <w:rPr>
          <w:lang w:val="en"/>
        </w:rPr>
        <w:t xml:space="preserve"> will be able to work out </w:t>
      </w:r>
      <w:r w:rsidRPr="00147B01">
        <w:rPr>
          <w:lang w:val="en"/>
        </w:rPr>
        <w:t>how best to help.</w:t>
      </w:r>
    </w:p>
    <w:p w14:paraId="0EFFAD42" w14:textId="77777777" w:rsidR="00DA1065" w:rsidRPr="00DA1065" w:rsidRDefault="00DA1065" w:rsidP="00DA1065">
      <w:pPr>
        <w:pStyle w:val="Heading2"/>
        <w:rPr>
          <w:bCs/>
          <w:iCs/>
        </w:rPr>
      </w:pPr>
      <w:r w:rsidRPr="00DA1065">
        <w:rPr>
          <w:bCs/>
          <w:iCs/>
        </w:rPr>
        <w:t>What happens next?</w:t>
      </w:r>
    </w:p>
    <w:p w14:paraId="01A665D1" w14:textId="3CBC0BBD" w:rsidR="00DA1065" w:rsidRDefault="00DA1065" w:rsidP="00DA1065">
      <w:pPr>
        <w:pStyle w:val="DHSbody"/>
        <w:rPr>
          <w:lang w:val="en"/>
        </w:rPr>
      </w:pPr>
      <w:r>
        <w:rPr>
          <w:lang w:val="en"/>
        </w:rPr>
        <w:t xml:space="preserve">If </w:t>
      </w:r>
      <w:r w:rsidR="002A788A">
        <w:rPr>
          <w:lang w:val="en"/>
        </w:rPr>
        <w:t xml:space="preserve">Child Protection </w:t>
      </w:r>
      <w:r>
        <w:rPr>
          <w:lang w:val="en"/>
        </w:rPr>
        <w:t xml:space="preserve">is </w:t>
      </w:r>
      <w:r w:rsidR="002A788A">
        <w:rPr>
          <w:lang w:val="en"/>
        </w:rPr>
        <w:t>worried</w:t>
      </w:r>
      <w:r>
        <w:rPr>
          <w:lang w:val="en"/>
        </w:rPr>
        <w:t xml:space="preserve"> about your safety and wellbeing, </w:t>
      </w:r>
      <w:r w:rsidR="002A788A">
        <w:rPr>
          <w:lang w:val="en"/>
        </w:rPr>
        <w:t>we</w:t>
      </w:r>
      <w:r>
        <w:rPr>
          <w:lang w:val="en"/>
        </w:rPr>
        <w:t xml:space="preserve"> </w:t>
      </w:r>
      <w:r w:rsidR="00C709CC">
        <w:rPr>
          <w:lang w:val="en"/>
        </w:rPr>
        <w:t>must</w:t>
      </w:r>
      <w:r>
        <w:rPr>
          <w:lang w:val="en"/>
        </w:rPr>
        <w:t xml:space="preserve"> do something about it. </w:t>
      </w:r>
      <w:r w:rsidR="002A788A">
        <w:rPr>
          <w:lang w:val="en"/>
        </w:rPr>
        <w:t xml:space="preserve">We </w:t>
      </w:r>
      <w:r w:rsidR="00210016">
        <w:rPr>
          <w:lang w:val="en"/>
        </w:rPr>
        <w:t xml:space="preserve">may </w:t>
      </w:r>
      <w:r>
        <w:rPr>
          <w:lang w:val="en"/>
        </w:rPr>
        <w:t>arrange to see you and your family again</w:t>
      </w:r>
      <w:r w:rsidR="00210016">
        <w:rPr>
          <w:lang w:val="en"/>
        </w:rPr>
        <w:t xml:space="preserve"> and</w:t>
      </w:r>
      <w:r>
        <w:rPr>
          <w:lang w:val="en"/>
        </w:rPr>
        <w:t>:</w:t>
      </w:r>
    </w:p>
    <w:p w14:paraId="679CB62D" w14:textId="77777777" w:rsidR="00DA1065" w:rsidRDefault="00DA1065" w:rsidP="00DA1065">
      <w:pPr>
        <w:pStyle w:val="DHSbullet"/>
        <w:numPr>
          <w:ilvl w:val="0"/>
          <w:numId w:val="40"/>
        </w:numPr>
        <w:ind w:left="289" w:hanging="289"/>
        <w:rPr>
          <w:lang w:val="en"/>
        </w:rPr>
      </w:pPr>
      <w:r>
        <w:rPr>
          <w:lang w:val="en"/>
        </w:rPr>
        <w:t xml:space="preserve">talk to other people about your situation </w:t>
      </w:r>
    </w:p>
    <w:p w14:paraId="58256B14" w14:textId="79004ABD" w:rsidR="00842D77" w:rsidRDefault="00DA1065" w:rsidP="00DA1065">
      <w:pPr>
        <w:pStyle w:val="DHSbullet"/>
        <w:numPr>
          <w:ilvl w:val="0"/>
          <w:numId w:val="40"/>
        </w:numPr>
        <w:ind w:left="289" w:hanging="289"/>
        <w:rPr>
          <w:lang w:val="en"/>
        </w:rPr>
      </w:pPr>
      <w:r>
        <w:rPr>
          <w:lang w:val="en"/>
        </w:rPr>
        <w:t xml:space="preserve">work out ways to help you and your family </w:t>
      </w:r>
    </w:p>
    <w:p w14:paraId="318F9C8A" w14:textId="77777777" w:rsidR="00DA1065" w:rsidRPr="00842D77" w:rsidRDefault="00DA1065" w:rsidP="002D4D8A">
      <w:pPr>
        <w:pStyle w:val="DHSbullet"/>
        <w:numPr>
          <w:ilvl w:val="0"/>
          <w:numId w:val="40"/>
        </w:numPr>
        <w:ind w:left="289" w:hanging="289"/>
        <w:rPr>
          <w:lang w:val="en-US"/>
        </w:rPr>
      </w:pPr>
      <w:r w:rsidRPr="00842D77">
        <w:rPr>
          <w:lang w:val="en-US"/>
        </w:rPr>
        <w:t xml:space="preserve">if necessary, arrange for you to visit a doctor or other services that can help you. </w:t>
      </w:r>
    </w:p>
    <w:p w14:paraId="6D751F37" w14:textId="1B403F35" w:rsidR="00DA1065" w:rsidRDefault="00DA1065" w:rsidP="00DA1065">
      <w:pPr>
        <w:pStyle w:val="DHSbody"/>
        <w:rPr>
          <w:lang w:val="en"/>
        </w:rPr>
      </w:pPr>
      <w:r>
        <w:rPr>
          <w:lang w:val="en"/>
        </w:rPr>
        <w:t xml:space="preserve">If </w:t>
      </w:r>
      <w:r w:rsidR="002A788A">
        <w:rPr>
          <w:lang w:val="en"/>
        </w:rPr>
        <w:t>Child Protection</w:t>
      </w:r>
      <w:r>
        <w:rPr>
          <w:lang w:val="en"/>
        </w:rPr>
        <w:t xml:space="preserve"> believes you are not safe enough, </w:t>
      </w:r>
      <w:r w:rsidR="002A788A">
        <w:rPr>
          <w:lang w:val="en"/>
        </w:rPr>
        <w:t>we</w:t>
      </w:r>
      <w:r>
        <w:rPr>
          <w:lang w:val="en"/>
        </w:rPr>
        <w:t xml:space="preserve"> can ask the Children's Court to protect you. If this happens, worker</w:t>
      </w:r>
      <w:r w:rsidR="002A788A">
        <w:rPr>
          <w:lang w:val="en"/>
        </w:rPr>
        <w:t>s</w:t>
      </w:r>
      <w:r>
        <w:rPr>
          <w:lang w:val="en"/>
        </w:rPr>
        <w:t xml:space="preserve"> will explain and give you extra information.</w:t>
      </w:r>
    </w:p>
    <w:p w14:paraId="413B83F5" w14:textId="77777777" w:rsidR="00DA1065" w:rsidRPr="00DA1065" w:rsidRDefault="00DA1065" w:rsidP="00DA1065">
      <w:pPr>
        <w:pStyle w:val="Heading2"/>
        <w:rPr>
          <w:bCs/>
          <w:iCs/>
        </w:rPr>
      </w:pPr>
      <w:r w:rsidRPr="00DA1065">
        <w:rPr>
          <w:bCs/>
          <w:iCs/>
        </w:rPr>
        <w:t>What happens to information collected about me?</w:t>
      </w:r>
    </w:p>
    <w:p w14:paraId="234214F7" w14:textId="57961A0F" w:rsidR="00DA1065" w:rsidRDefault="00524E74" w:rsidP="00DA1065">
      <w:pPr>
        <w:pStyle w:val="DHSbody"/>
        <w:rPr>
          <w:lang w:val="en"/>
        </w:rPr>
      </w:pPr>
      <w:r>
        <w:rPr>
          <w:lang w:val="en"/>
        </w:rPr>
        <w:t>The law regulates th</w:t>
      </w:r>
      <w:r w:rsidR="00A156CF">
        <w:rPr>
          <w:lang w:val="en"/>
        </w:rPr>
        <w:t>e</w:t>
      </w:r>
      <w:r>
        <w:rPr>
          <w:lang w:val="en"/>
        </w:rPr>
        <w:t xml:space="preserve"> way</w:t>
      </w:r>
      <w:r w:rsidR="00A156CF">
        <w:rPr>
          <w:lang w:val="en"/>
        </w:rPr>
        <w:t xml:space="preserve"> information is stored and used </w:t>
      </w:r>
      <w:r w:rsidR="00DA1065">
        <w:rPr>
          <w:lang w:val="en"/>
        </w:rPr>
        <w:t xml:space="preserve">about you and your family. If </w:t>
      </w:r>
      <w:r w:rsidR="00577A17">
        <w:rPr>
          <w:lang w:val="en"/>
        </w:rPr>
        <w:t xml:space="preserve">Child Protection </w:t>
      </w:r>
      <w:proofErr w:type="gramStart"/>
      <w:r w:rsidR="00577A17">
        <w:rPr>
          <w:lang w:val="en"/>
        </w:rPr>
        <w:t xml:space="preserve">takes </w:t>
      </w:r>
      <w:r w:rsidR="00DA1065">
        <w:rPr>
          <w:lang w:val="en"/>
        </w:rPr>
        <w:t>action</w:t>
      </w:r>
      <w:proofErr w:type="gramEnd"/>
      <w:r w:rsidR="00DA1065">
        <w:rPr>
          <w:lang w:val="en"/>
        </w:rPr>
        <w:t xml:space="preserve"> in the Children's Court to protect you, </w:t>
      </w:r>
      <w:r w:rsidR="00577A17">
        <w:rPr>
          <w:lang w:val="en"/>
        </w:rPr>
        <w:t xml:space="preserve">Child Protection </w:t>
      </w:r>
      <w:r w:rsidR="00DA1065">
        <w:rPr>
          <w:lang w:val="en"/>
        </w:rPr>
        <w:t xml:space="preserve">can </w:t>
      </w:r>
      <w:r w:rsidR="00577A17">
        <w:rPr>
          <w:lang w:val="en"/>
        </w:rPr>
        <w:t xml:space="preserve">provide the information </w:t>
      </w:r>
      <w:r w:rsidR="00DA1065">
        <w:rPr>
          <w:lang w:val="en"/>
        </w:rPr>
        <w:t>to the Court.</w:t>
      </w:r>
    </w:p>
    <w:p w14:paraId="392AFBBB" w14:textId="36AEBD15" w:rsidR="00DA1065" w:rsidRDefault="00F41988" w:rsidP="00DA1065">
      <w:pPr>
        <w:pStyle w:val="DHSbody"/>
        <w:rPr>
          <w:lang w:val="en"/>
        </w:rPr>
      </w:pPr>
      <w:r>
        <w:rPr>
          <w:lang w:val="en"/>
        </w:rPr>
        <w:t xml:space="preserve">Child Protection will use </w:t>
      </w:r>
      <w:r w:rsidR="003877D9">
        <w:rPr>
          <w:lang w:val="en"/>
        </w:rPr>
        <w:t>the</w:t>
      </w:r>
      <w:r w:rsidR="00DA1065">
        <w:rPr>
          <w:lang w:val="en"/>
        </w:rPr>
        <w:t xml:space="preserve"> information collected to find out if you need </w:t>
      </w:r>
      <w:r w:rsidR="006A4D72">
        <w:rPr>
          <w:lang w:val="en"/>
        </w:rPr>
        <w:t xml:space="preserve">protection </w:t>
      </w:r>
      <w:r w:rsidR="00DA1065">
        <w:rPr>
          <w:lang w:val="en"/>
        </w:rPr>
        <w:t xml:space="preserve">and to do anything needed to help you. </w:t>
      </w:r>
    </w:p>
    <w:p w14:paraId="41081105" w14:textId="77777777" w:rsidR="00DA1065" w:rsidRPr="00DA1065" w:rsidRDefault="00DA1065" w:rsidP="00DA1065">
      <w:pPr>
        <w:pStyle w:val="Heading2"/>
        <w:rPr>
          <w:bCs/>
          <w:iCs/>
        </w:rPr>
      </w:pPr>
      <w:r w:rsidRPr="00DA1065">
        <w:rPr>
          <w:bCs/>
          <w:iCs/>
        </w:rPr>
        <w:t>Who will Child Protection talk to about me and my family?</w:t>
      </w:r>
    </w:p>
    <w:p w14:paraId="6D81CFB8" w14:textId="02C52C5E" w:rsidR="00DA1065" w:rsidRDefault="00DA1065" w:rsidP="00DA1065">
      <w:pPr>
        <w:pStyle w:val="DHSbody"/>
        <w:rPr>
          <w:lang w:val="en"/>
        </w:rPr>
      </w:pPr>
      <w:r>
        <w:rPr>
          <w:lang w:val="en"/>
        </w:rPr>
        <w:t xml:space="preserve">Child Protection </w:t>
      </w:r>
      <w:r w:rsidR="00E228CF">
        <w:rPr>
          <w:lang w:val="en"/>
        </w:rPr>
        <w:t>will provide information to those people who will help yo</w:t>
      </w:r>
      <w:r w:rsidR="00E13814">
        <w:rPr>
          <w:lang w:val="en"/>
        </w:rPr>
        <w:t xml:space="preserve">u if they </w:t>
      </w:r>
      <w:r>
        <w:rPr>
          <w:lang w:val="en"/>
        </w:rPr>
        <w:t xml:space="preserve">arrange help for you or your family. </w:t>
      </w:r>
      <w:r w:rsidR="006F5C72">
        <w:rPr>
          <w:lang w:val="en"/>
        </w:rPr>
        <w:t xml:space="preserve">Child Protection </w:t>
      </w:r>
      <w:r w:rsidR="00380F35">
        <w:rPr>
          <w:lang w:val="en"/>
        </w:rPr>
        <w:t>may</w:t>
      </w:r>
      <w:r w:rsidR="006F5C72">
        <w:rPr>
          <w:lang w:val="en"/>
        </w:rPr>
        <w:t xml:space="preserve"> provide i</w:t>
      </w:r>
      <w:r>
        <w:rPr>
          <w:lang w:val="en"/>
        </w:rPr>
        <w:t>nformation to:</w:t>
      </w:r>
    </w:p>
    <w:p w14:paraId="280ABD0E" w14:textId="77777777" w:rsidR="00DA1065" w:rsidRDefault="00DA1065" w:rsidP="00DA1065">
      <w:pPr>
        <w:pStyle w:val="DHSbullet"/>
        <w:numPr>
          <w:ilvl w:val="0"/>
          <w:numId w:val="40"/>
        </w:numPr>
        <w:ind w:left="289" w:hanging="289"/>
        <w:rPr>
          <w:lang w:val="en"/>
        </w:rPr>
      </w:pPr>
      <w:r>
        <w:rPr>
          <w:lang w:val="en"/>
        </w:rPr>
        <w:t xml:space="preserve">schools, health services or medical specialists </w:t>
      </w:r>
    </w:p>
    <w:p w14:paraId="3F039BA0" w14:textId="77777777" w:rsidR="00DA1065" w:rsidRDefault="00DA1065" w:rsidP="00DA1065">
      <w:pPr>
        <w:pStyle w:val="DHSbullet"/>
        <w:numPr>
          <w:ilvl w:val="0"/>
          <w:numId w:val="40"/>
        </w:numPr>
        <w:ind w:left="289" w:hanging="289"/>
        <w:rPr>
          <w:lang w:val="en"/>
        </w:rPr>
      </w:pPr>
      <w:r>
        <w:rPr>
          <w:lang w:val="en"/>
        </w:rPr>
        <w:t xml:space="preserve">other members of your family </w:t>
      </w:r>
    </w:p>
    <w:p w14:paraId="0876254A" w14:textId="77777777" w:rsidR="00DA1065" w:rsidRDefault="00DA1065" w:rsidP="00DA1065">
      <w:pPr>
        <w:pStyle w:val="DHSbullet"/>
        <w:numPr>
          <w:ilvl w:val="0"/>
          <w:numId w:val="40"/>
        </w:numPr>
        <w:ind w:left="289" w:hanging="289"/>
        <w:rPr>
          <w:lang w:val="en"/>
        </w:rPr>
      </w:pPr>
      <w:r>
        <w:rPr>
          <w:lang w:val="en"/>
        </w:rPr>
        <w:t xml:space="preserve">other government departments providing services </w:t>
      </w:r>
    </w:p>
    <w:p w14:paraId="37814B65" w14:textId="01434E52" w:rsidR="00DA1065" w:rsidRDefault="00DA1065" w:rsidP="00DA1065">
      <w:pPr>
        <w:pStyle w:val="DHSbullet"/>
        <w:numPr>
          <w:ilvl w:val="0"/>
          <w:numId w:val="40"/>
        </w:numPr>
        <w:ind w:left="289" w:hanging="289"/>
        <w:rPr>
          <w:lang w:val="en"/>
        </w:rPr>
      </w:pPr>
      <w:r>
        <w:rPr>
          <w:lang w:val="en"/>
        </w:rPr>
        <w:t xml:space="preserve">the Aboriginal Child Specialist Advice </w:t>
      </w:r>
      <w:r w:rsidR="008B743A">
        <w:rPr>
          <w:lang w:val="en"/>
        </w:rPr>
        <w:t xml:space="preserve">and </w:t>
      </w:r>
      <w:r>
        <w:rPr>
          <w:lang w:val="en"/>
        </w:rPr>
        <w:t xml:space="preserve">Support </w:t>
      </w:r>
      <w:r w:rsidR="00040107">
        <w:rPr>
          <w:lang w:val="en"/>
        </w:rPr>
        <w:t>Service if</w:t>
      </w:r>
      <w:r>
        <w:rPr>
          <w:lang w:val="en"/>
        </w:rPr>
        <w:t xml:space="preserve"> you are Aboriginal </w:t>
      </w:r>
    </w:p>
    <w:p w14:paraId="76362E6A" w14:textId="0E204242" w:rsidR="00DA1065" w:rsidRDefault="00DA1065" w:rsidP="00DA1065">
      <w:pPr>
        <w:pStyle w:val="DHSbullet"/>
        <w:numPr>
          <w:ilvl w:val="0"/>
          <w:numId w:val="40"/>
        </w:numPr>
        <w:ind w:left="289" w:hanging="289"/>
        <w:rPr>
          <w:lang w:val="en"/>
        </w:rPr>
      </w:pPr>
      <w:r>
        <w:rPr>
          <w:lang w:val="en"/>
        </w:rPr>
        <w:t xml:space="preserve">the </w:t>
      </w:r>
      <w:r w:rsidR="00040107">
        <w:rPr>
          <w:lang w:val="en"/>
        </w:rPr>
        <w:t>police if</w:t>
      </w:r>
      <w:r>
        <w:rPr>
          <w:lang w:val="en"/>
        </w:rPr>
        <w:t xml:space="preserve"> you are the victim of a crime </w:t>
      </w:r>
    </w:p>
    <w:p w14:paraId="179F98B7" w14:textId="77777777" w:rsidR="00DA1065" w:rsidRDefault="00DA1065" w:rsidP="00DA1065">
      <w:pPr>
        <w:pStyle w:val="DHSbullet"/>
        <w:numPr>
          <w:ilvl w:val="0"/>
          <w:numId w:val="40"/>
        </w:numPr>
        <w:ind w:left="289" w:hanging="289"/>
        <w:rPr>
          <w:lang w:val="en"/>
        </w:rPr>
      </w:pPr>
      <w:r>
        <w:rPr>
          <w:lang w:val="en"/>
        </w:rPr>
        <w:t xml:space="preserve">community services, such as family support services or foster carers </w:t>
      </w:r>
    </w:p>
    <w:p w14:paraId="60B24FDD" w14:textId="069AA6BD" w:rsidR="00DA1065" w:rsidRDefault="00DA1065" w:rsidP="00DA1065">
      <w:pPr>
        <w:pStyle w:val="DHSbullet"/>
        <w:numPr>
          <w:ilvl w:val="0"/>
          <w:numId w:val="40"/>
        </w:numPr>
        <w:ind w:left="289" w:hanging="289"/>
        <w:rPr>
          <w:lang w:val="en"/>
        </w:rPr>
      </w:pPr>
      <w:r>
        <w:rPr>
          <w:lang w:val="en"/>
        </w:rPr>
        <w:lastRenderedPageBreak/>
        <w:t xml:space="preserve">the Children’s </w:t>
      </w:r>
      <w:r w:rsidR="00CA399B">
        <w:rPr>
          <w:lang w:val="en"/>
        </w:rPr>
        <w:t>Court if</w:t>
      </w:r>
      <w:r>
        <w:rPr>
          <w:lang w:val="en"/>
        </w:rPr>
        <w:t xml:space="preserve"> an application is made.</w:t>
      </w:r>
    </w:p>
    <w:p w14:paraId="33AEB1A5" w14:textId="77777777" w:rsidR="00DA1065" w:rsidRDefault="00DA1065" w:rsidP="00DA1065">
      <w:pPr>
        <w:pStyle w:val="DHSbody"/>
        <w:rPr>
          <w:lang w:val="en"/>
        </w:rPr>
      </w:pPr>
      <w:r>
        <w:rPr>
          <w:lang w:val="en"/>
        </w:rPr>
        <w:t xml:space="preserve">If you want to see your Child Protection file, you can ask the worker how to do this. </w:t>
      </w:r>
    </w:p>
    <w:p w14:paraId="4FE1D10B" w14:textId="77777777" w:rsidR="00DA1065" w:rsidRPr="00DA1065" w:rsidRDefault="00DA1065" w:rsidP="00DA1065">
      <w:pPr>
        <w:pStyle w:val="Heading2"/>
        <w:rPr>
          <w:bCs/>
          <w:iCs/>
        </w:rPr>
      </w:pPr>
      <w:r w:rsidRPr="00DA1065">
        <w:rPr>
          <w:bCs/>
          <w:iCs/>
        </w:rPr>
        <w:t>Where can I get more information?</w:t>
      </w:r>
    </w:p>
    <w:p w14:paraId="251D857D" w14:textId="43F61A0D" w:rsidR="00DA1065" w:rsidRDefault="00DA1065" w:rsidP="00DA1065">
      <w:pPr>
        <w:pStyle w:val="DHSbody"/>
        <w:rPr>
          <w:lang w:val="en-US"/>
        </w:rPr>
      </w:pPr>
      <w:r w:rsidRPr="79CB78A8">
        <w:rPr>
          <w:lang w:val="en-US"/>
        </w:rPr>
        <w:t>It is important you understand what is happening and why worker</w:t>
      </w:r>
      <w:r w:rsidR="002A788A" w:rsidRPr="79CB78A8">
        <w:rPr>
          <w:lang w:val="en-US"/>
        </w:rPr>
        <w:t>s are</w:t>
      </w:r>
      <w:r w:rsidRPr="79CB78A8">
        <w:rPr>
          <w:lang w:val="en-US"/>
        </w:rPr>
        <w:t xml:space="preserve"> visiting you and your family. If you don't understand, ask your worker to explain </w:t>
      </w:r>
      <w:r w:rsidR="004950D6">
        <w:rPr>
          <w:lang w:val="en-US"/>
        </w:rPr>
        <w:t xml:space="preserve">it to you </w:t>
      </w:r>
      <w:r w:rsidRPr="79CB78A8">
        <w:rPr>
          <w:lang w:val="en-US"/>
        </w:rPr>
        <w:t>when they next visit, or ring them at their office.</w:t>
      </w:r>
    </w:p>
    <w:p w14:paraId="7896D4DD" w14:textId="53522AC8" w:rsidR="00DA1065" w:rsidRDefault="00DA1065" w:rsidP="00DA1065">
      <w:pPr>
        <w:pStyle w:val="DHSbody"/>
        <w:rPr>
          <w:lang w:val="en-US"/>
        </w:rPr>
      </w:pPr>
      <w:r w:rsidRPr="79CB78A8">
        <w:rPr>
          <w:lang w:val="en-US"/>
        </w:rPr>
        <w:t xml:space="preserve">You </w:t>
      </w:r>
      <w:r w:rsidR="0087292D">
        <w:rPr>
          <w:lang w:val="en-US"/>
        </w:rPr>
        <w:t>may</w:t>
      </w:r>
      <w:r w:rsidR="0087292D" w:rsidRPr="79CB78A8">
        <w:rPr>
          <w:lang w:val="en-US"/>
        </w:rPr>
        <w:t xml:space="preserve"> </w:t>
      </w:r>
      <w:r w:rsidRPr="79CB78A8">
        <w:rPr>
          <w:lang w:val="en-US"/>
        </w:rPr>
        <w:t>like to talk to an adult you trust about what is happening and you have a right to seek legal advice from a lawyer. Victoria Legal Aid and community legal centres have lawyers you can talk to. You can get legal advice from:</w:t>
      </w:r>
    </w:p>
    <w:p w14:paraId="4D7114ED" w14:textId="77777777" w:rsidR="00DA1065" w:rsidRDefault="00DA1065" w:rsidP="00DA1065">
      <w:pPr>
        <w:pStyle w:val="DHHSbullet1"/>
        <w:tabs>
          <w:tab w:val="clear" w:pos="643"/>
        </w:tabs>
        <w:ind w:left="284" w:hanging="284"/>
        <w:rPr>
          <w:lang w:val="en"/>
        </w:rPr>
      </w:pPr>
      <w:r w:rsidRPr="00741E5F">
        <w:rPr>
          <w:lang w:val="en"/>
        </w:rPr>
        <w:t xml:space="preserve">Victoria Legal Aid, Melbourne, telephone </w:t>
      </w:r>
      <w:r>
        <w:rPr>
          <w:lang w:val="en"/>
        </w:rPr>
        <w:t>1300 792 387</w:t>
      </w:r>
    </w:p>
    <w:p w14:paraId="063C9EA5" w14:textId="77777777" w:rsidR="00DA1065" w:rsidRPr="00741E5F" w:rsidRDefault="00DA1065" w:rsidP="00DA1065">
      <w:pPr>
        <w:pStyle w:val="DHHSbullet1"/>
        <w:tabs>
          <w:tab w:val="clear" w:pos="643"/>
        </w:tabs>
        <w:ind w:left="284" w:hanging="284"/>
        <w:rPr>
          <w:lang w:val="en"/>
        </w:rPr>
      </w:pPr>
      <w:r>
        <w:rPr>
          <w:lang w:val="en"/>
        </w:rPr>
        <w:t>a</w:t>
      </w:r>
      <w:r w:rsidRPr="00741E5F">
        <w:rPr>
          <w:lang w:val="en"/>
        </w:rPr>
        <w:t xml:space="preserve"> local lawyer (listed under </w:t>
      </w:r>
      <w:r>
        <w:rPr>
          <w:lang w:val="en"/>
        </w:rPr>
        <w:t>‘</w:t>
      </w:r>
      <w:r w:rsidRPr="001F1BEE">
        <w:rPr>
          <w:iCs/>
          <w:lang w:val="en"/>
        </w:rPr>
        <w:t>Solicitors’</w:t>
      </w:r>
      <w:r w:rsidRPr="00741E5F">
        <w:rPr>
          <w:lang w:val="en"/>
        </w:rPr>
        <w:t xml:space="preserve"> in the </w:t>
      </w:r>
      <w:r w:rsidRPr="001F1BEE">
        <w:rPr>
          <w:i/>
          <w:lang w:val="en"/>
        </w:rPr>
        <w:t>Yellow Pages</w:t>
      </w:r>
      <w:r w:rsidRPr="00741E5F">
        <w:rPr>
          <w:lang w:val="en"/>
        </w:rPr>
        <w:t>)</w:t>
      </w:r>
    </w:p>
    <w:p w14:paraId="5E9ECB8C" w14:textId="77777777" w:rsidR="00DA1065" w:rsidRPr="00741E5F" w:rsidRDefault="00DA1065" w:rsidP="00DA1065">
      <w:pPr>
        <w:pStyle w:val="DHHSbullet1"/>
        <w:tabs>
          <w:tab w:val="clear" w:pos="643"/>
        </w:tabs>
        <w:ind w:left="284" w:hanging="284"/>
        <w:rPr>
          <w:lang w:val="en"/>
        </w:rPr>
      </w:pPr>
      <w:r>
        <w:rPr>
          <w:lang w:val="en"/>
        </w:rPr>
        <w:t>t</w:t>
      </w:r>
      <w:r w:rsidRPr="00741E5F">
        <w:rPr>
          <w:lang w:val="en"/>
        </w:rPr>
        <w:t>he Law Institute of Victoria, telephone (03) 9607 9311</w:t>
      </w:r>
    </w:p>
    <w:p w14:paraId="0CF3AF20" w14:textId="77777777" w:rsidR="00DA1065" w:rsidRDefault="00DA1065" w:rsidP="00DA1065">
      <w:pPr>
        <w:pStyle w:val="DHHSbullet1"/>
        <w:tabs>
          <w:tab w:val="clear" w:pos="643"/>
        </w:tabs>
        <w:ind w:left="284" w:hanging="284"/>
        <w:rPr>
          <w:lang w:val="en"/>
        </w:rPr>
      </w:pPr>
      <w:r>
        <w:rPr>
          <w:lang w:val="en"/>
        </w:rPr>
        <w:t>t</w:t>
      </w:r>
      <w:r w:rsidRPr="00741E5F">
        <w:rPr>
          <w:lang w:val="en"/>
        </w:rPr>
        <w:t xml:space="preserve">he </w:t>
      </w:r>
      <w:r>
        <w:rPr>
          <w:lang w:val="en"/>
        </w:rPr>
        <w:t xml:space="preserve">Victorian </w:t>
      </w:r>
      <w:r w:rsidRPr="00741E5F">
        <w:rPr>
          <w:lang w:val="en"/>
        </w:rPr>
        <w:t>Aboriginal Legal Service Co-op</w:t>
      </w:r>
      <w:r>
        <w:rPr>
          <w:lang w:val="en"/>
        </w:rPr>
        <w:t xml:space="preserve"> Ltd</w:t>
      </w:r>
      <w:r w:rsidRPr="00741E5F">
        <w:rPr>
          <w:lang w:val="en"/>
        </w:rPr>
        <w:t xml:space="preserve">, telephone </w:t>
      </w:r>
      <w:r>
        <w:rPr>
          <w:lang w:val="en"/>
        </w:rPr>
        <w:t>1800 064 865</w:t>
      </w:r>
    </w:p>
    <w:p w14:paraId="7B921C5D" w14:textId="77777777" w:rsidR="00DA1065" w:rsidRPr="00546E5D" w:rsidRDefault="00DA1065" w:rsidP="00DA1065">
      <w:pPr>
        <w:pStyle w:val="DHHSbullet1"/>
        <w:tabs>
          <w:tab w:val="clear" w:pos="643"/>
        </w:tabs>
        <w:ind w:left="284" w:hanging="284"/>
        <w:rPr>
          <w:lang w:val="en-US"/>
        </w:rPr>
      </w:pPr>
      <w:r w:rsidRPr="79CB78A8">
        <w:rPr>
          <w:lang w:val="en-US"/>
        </w:rPr>
        <w:t>Djirra (formerly known as the Aboriginal Family Violence Prevention &amp; Legal Service Victoria), telephone 1800 105 303</w:t>
      </w:r>
    </w:p>
    <w:p w14:paraId="2F570F67" w14:textId="77777777" w:rsidR="00DA1065" w:rsidRDefault="00DA1065" w:rsidP="00DA1065">
      <w:pPr>
        <w:pStyle w:val="DHHSbullet1"/>
        <w:tabs>
          <w:tab w:val="clear" w:pos="643"/>
        </w:tabs>
        <w:ind w:left="284" w:hanging="284"/>
        <w:rPr>
          <w:lang w:val="en"/>
        </w:rPr>
      </w:pPr>
      <w:r>
        <w:rPr>
          <w:lang w:val="en"/>
        </w:rPr>
        <w:t>a</w:t>
      </w:r>
      <w:r w:rsidRPr="00741E5F">
        <w:rPr>
          <w:lang w:val="en"/>
        </w:rPr>
        <w:t xml:space="preserve"> local community legal service.</w:t>
      </w:r>
    </w:p>
    <w:p w14:paraId="39F6A062" w14:textId="77777777" w:rsidR="00DA1065" w:rsidRPr="00DA1065" w:rsidRDefault="00DA1065" w:rsidP="00DA1065">
      <w:pPr>
        <w:pStyle w:val="Heading2"/>
        <w:rPr>
          <w:bCs/>
          <w:iCs/>
        </w:rPr>
      </w:pPr>
      <w:r w:rsidRPr="00DA1065">
        <w:rPr>
          <w:bCs/>
          <w:iCs/>
        </w:rPr>
        <w:t>Human rights and child protection</w:t>
      </w:r>
    </w:p>
    <w:p w14:paraId="4573B1C2" w14:textId="4D431ABB" w:rsidR="00DA1065" w:rsidRPr="00267983" w:rsidRDefault="00DA1065" w:rsidP="00DA1065">
      <w:pPr>
        <w:spacing w:after="120" w:line="270" w:lineRule="exact"/>
        <w:rPr>
          <w:rFonts w:ascii="Arial" w:eastAsia="Times" w:hAnsi="Arial"/>
          <w:lang w:val="en"/>
        </w:rPr>
      </w:pPr>
      <w:r>
        <w:rPr>
          <w:rFonts w:ascii="Arial" w:eastAsia="Times" w:hAnsi="Arial"/>
          <w:lang w:val="en"/>
        </w:rPr>
        <w:t xml:space="preserve">The </w:t>
      </w:r>
      <w:r w:rsidRPr="00267983">
        <w:rPr>
          <w:rFonts w:ascii="Arial" w:eastAsia="Times" w:hAnsi="Arial"/>
          <w:lang w:val="en"/>
        </w:rPr>
        <w:t xml:space="preserve">Victorian </w:t>
      </w:r>
      <w:r>
        <w:rPr>
          <w:rFonts w:ascii="Arial" w:eastAsia="Times" w:hAnsi="Arial"/>
          <w:lang w:val="en"/>
        </w:rPr>
        <w:t xml:space="preserve">Charter </w:t>
      </w:r>
      <w:r w:rsidRPr="00267983">
        <w:rPr>
          <w:rFonts w:ascii="Arial" w:eastAsia="Times" w:hAnsi="Arial"/>
          <w:lang w:val="en"/>
        </w:rPr>
        <w:t>of Human Rights and Responsibilities requires</w:t>
      </w:r>
      <w:r>
        <w:rPr>
          <w:rFonts w:ascii="Arial" w:eastAsia="Times" w:hAnsi="Arial"/>
          <w:lang w:val="en"/>
        </w:rPr>
        <w:t xml:space="preserve"> </w:t>
      </w:r>
      <w:r w:rsidRPr="00267983">
        <w:rPr>
          <w:rFonts w:ascii="Arial" w:eastAsia="Times" w:hAnsi="Arial"/>
          <w:lang w:val="en"/>
        </w:rPr>
        <w:t xml:space="preserve">Child Protection to act </w:t>
      </w:r>
      <w:r>
        <w:rPr>
          <w:rFonts w:ascii="Arial" w:eastAsia="Times" w:hAnsi="Arial"/>
          <w:lang w:val="en"/>
        </w:rPr>
        <w:t>consistently</w:t>
      </w:r>
      <w:r w:rsidRPr="00267983">
        <w:rPr>
          <w:rFonts w:ascii="Arial" w:eastAsia="Times" w:hAnsi="Arial"/>
          <w:lang w:val="en"/>
        </w:rPr>
        <w:t xml:space="preserve"> with</w:t>
      </w:r>
      <w:r>
        <w:rPr>
          <w:rFonts w:ascii="Arial" w:eastAsia="Times" w:hAnsi="Arial"/>
          <w:lang w:val="en"/>
        </w:rPr>
        <w:t>,</w:t>
      </w:r>
      <w:r w:rsidRPr="00267983">
        <w:rPr>
          <w:rFonts w:ascii="Arial" w:eastAsia="Times" w:hAnsi="Arial"/>
          <w:lang w:val="en"/>
        </w:rPr>
        <w:t xml:space="preserve"> and consider</w:t>
      </w:r>
      <w:r>
        <w:rPr>
          <w:rFonts w:ascii="Arial" w:eastAsia="Times" w:hAnsi="Arial"/>
          <w:lang w:val="en"/>
        </w:rPr>
        <w:t>,</w:t>
      </w:r>
      <w:r w:rsidRPr="00267983">
        <w:rPr>
          <w:rFonts w:ascii="Arial" w:eastAsia="Times" w:hAnsi="Arial"/>
          <w:lang w:val="en"/>
        </w:rPr>
        <w:t xml:space="preserve"> human</w:t>
      </w:r>
      <w:r>
        <w:rPr>
          <w:rFonts w:ascii="Arial" w:eastAsia="Times" w:hAnsi="Arial"/>
          <w:lang w:val="en"/>
        </w:rPr>
        <w:t xml:space="preserve"> </w:t>
      </w:r>
      <w:r w:rsidRPr="00267983">
        <w:rPr>
          <w:rFonts w:ascii="Arial" w:eastAsia="Times" w:hAnsi="Arial"/>
          <w:lang w:val="en"/>
        </w:rPr>
        <w:t xml:space="preserve">rights when </w:t>
      </w:r>
      <w:r>
        <w:rPr>
          <w:rFonts w:ascii="Arial" w:eastAsia="Times" w:hAnsi="Arial"/>
          <w:lang w:val="en"/>
        </w:rPr>
        <w:t>working with children and families</w:t>
      </w:r>
      <w:r w:rsidRPr="00267983">
        <w:rPr>
          <w:rFonts w:ascii="Arial" w:eastAsia="Times" w:hAnsi="Arial"/>
          <w:lang w:val="en"/>
        </w:rPr>
        <w:t xml:space="preserve"> and making decision</w:t>
      </w:r>
      <w:r>
        <w:rPr>
          <w:rFonts w:ascii="Arial" w:eastAsia="Times" w:hAnsi="Arial"/>
          <w:lang w:val="en"/>
        </w:rPr>
        <w:t>s. You can get more information about human rights</w:t>
      </w:r>
      <w:r w:rsidRPr="00267983">
        <w:rPr>
          <w:rFonts w:ascii="Arial" w:eastAsia="Times" w:hAnsi="Arial"/>
          <w:lang w:val="en"/>
        </w:rPr>
        <w:t xml:space="preserve"> </w:t>
      </w:r>
      <w:r>
        <w:rPr>
          <w:rFonts w:ascii="Arial" w:eastAsia="Times" w:hAnsi="Arial"/>
          <w:lang w:val="en"/>
        </w:rPr>
        <w:t>from</w:t>
      </w:r>
      <w:r w:rsidRPr="00267983">
        <w:rPr>
          <w:rFonts w:ascii="Arial" w:eastAsia="Times" w:hAnsi="Arial"/>
          <w:lang w:val="en"/>
        </w:rPr>
        <w:t xml:space="preserve"> the Victorian Equal Opportunity and Human Rights Commission </w:t>
      </w:r>
      <w:r>
        <w:rPr>
          <w:rFonts w:ascii="Arial" w:eastAsia="Times" w:hAnsi="Arial"/>
          <w:lang w:val="en"/>
        </w:rPr>
        <w:t xml:space="preserve">at </w:t>
      </w:r>
      <w:hyperlink r:id="rId19" w:history="1">
        <w:r w:rsidRPr="00EB5126">
          <w:rPr>
            <w:rStyle w:val="Hyperlink"/>
            <w:rFonts w:ascii="Arial" w:eastAsia="Times" w:hAnsi="Arial" w:cs="Arial"/>
            <w:lang w:val="en"/>
          </w:rPr>
          <w:t>www.humanrightscommission.vic.gov.au</w:t>
        </w:r>
      </w:hyperlink>
      <w:r>
        <w:rPr>
          <w:rFonts w:ascii="Arial" w:eastAsia="Times" w:hAnsi="Arial" w:cs="Arial"/>
          <w:lang w:val="en"/>
        </w:rPr>
        <w:t xml:space="preserve"> or </w:t>
      </w:r>
      <w:r>
        <w:rPr>
          <w:rFonts w:ascii="Arial" w:eastAsia="Times" w:hAnsi="Arial"/>
          <w:lang w:val="en"/>
        </w:rPr>
        <w:t xml:space="preserve">telephone </w:t>
      </w:r>
      <w:r w:rsidR="00640DC2">
        <w:rPr>
          <w:rFonts w:ascii="Arial" w:eastAsia="Times" w:hAnsi="Arial"/>
          <w:lang w:val="en"/>
        </w:rPr>
        <w:t xml:space="preserve">on </w:t>
      </w:r>
      <w:r w:rsidR="00640DC2" w:rsidRPr="00640DC2">
        <w:rPr>
          <w:rFonts w:ascii="Arial" w:eastAsia="Times" w:hAnsi="Arial"/>
          <w:lang w:val="en"/>
        </w:rPr>
        <w:t>1300 292 153 or (03) 9032 3583</w:t>
      </w:r>
      <w:r>
        <w:rPr>
          <w:rFonts w:ascii="Arial" w:eastAsia="Times" w:hAnsi="Arial" w:cs="Arial"/>
          <w:lang w:val="en"/>
        </w:rPr>
        <w:t xml:space="preserve">. </w:t>
      </w:r>
    </w:p>
    <w:p w14:paraId="0277375F" w14:textId="77777777" w:rsidR="00DA1065" w:rsidRPr="00DA1065" w:rsidRDefault="00DA1065" w:rsidP="00DA1065">
      <w:pPr>
        <w:pStyle w:val="Heading2"/>
        <w:rPr>
          <w:bCs/>
          <w:iCs/>
        </w:rPr>
      </w:pPr>
      <w:r w:rsidRPr="00DA1065">
        <w:rPr>
          <w:bCs/>
          <w:iCs/>
        </w:rPr>
        <w:t>Child Safe Standards</w:t>
      </w:r>
    </w:p>
    <w:p w14:paraId="3293ED76" w14:textId="291063A8" w:rsidR="00DA1065" w:rsidRDefault="00DA1065" w:rsidP="00DA1065">
      <w:pPr>
        <w:pStyle w:val="DHHSbody"/>
        <w:rPr>
          <w:lang w:val="en-US"/>
        </w:rPr>
      </w:pPr>
      <w:r w:rsidRPr="79CB78A8">
        <w:rPr>
          <w:lang w:val="en-US"/>
        </w:rPr>
        <w:t xml:space="preserve">The department </w:t>
      </w:r>
      <w:r w:rsidR="00C709CC" w:rsidRPr="79CB78A8">
        <w:rPr>
          <w:lang w:val="en-US"/>
        </w:rPr>
        <w:t>must</w:t>
      </w:r>
      <w:r w:rsidRPr="79CB78A8">
        <w:rPr>
          <w:lang w:val="en-US"/>
        </w:rPr>
        <w:t xml:space="preserve"> comply with Victoria’s Child Safe Standards. Concerns about the department’s compliance with these standards can be reported to the Commission for Children and Young People on </w:t>
      </w:r>
      <w:r w:rsidR="00BF314F" w:rsidRPr="79CB78A8">
        <w:rPr>
          <w:lang w:val="en-US"/>
        </w:rPr>
        <w:t xml:space="preserve">1300 78 29 78 (9.30–11.30am and 2.00–4.00pm Monday to </w:t>
      </w:r>
      <w:r w:rsidR="00BF314F" w:rsidRPr="79CB78A8">
        <w:rPr>
          <w:lang w:val="en-US"/>
        </w:rPr>
        <w:t>Friday, except on public holidays)</w:t>
      </w:r>
      <w:r w:rsidRPr="79CB78A8">
        <w:rPr>
          <w:lang w:val="en-US"/>
        </w:rPr>
        <w:t xml:space="preserve"> or via email to </w:t>
      </w:r>
      <w:hyperlink r:id="rId20" w:history="1">
        <w:r w:rsidR="00192F23" w:rsidRPr="79CB78A8">
          <w:rPr>
            <w:rStyle w:val="Hyperlink"/>
            <w:lang w:val="en-US"/>
          </w:rPr>
          <w:t>contact@ccyp.vic.gov.au</w:t>
        </w:r>
      </w:hyperlink>
      <w:r w:rsidRPr="79CB78A8">
        <w:rPr>
          <w:lang w:val="en-US"/>
        </w:rPr>
        <w:t>.</w:t>
      </w:r>
    </w:p>
    <w:p w14:paraId="70099950" w14:textId="509DA845" w:rsidR="00DA1065" w:rsidRPr="00F965B4" w:rsidRDefault="00DA1065" w:rsidP="00DA1065">
      <w:pPr>
        <w:pStyle w:val="DHSbody"/>
        <w:rPr>
          <w:lang w:val="en-US"/>
        </w:rPr>
      </w:pPr>
      <w:r w:rsidRPr="79CB78A8">
        <w:rPr>
          <w:lang w:val="en-US"/>
        </w:rPr>
        <w:t xml:space="preserve">You have a right to feel safe, secure and heard in your contact with professionals. If you feel unsafe in your contact with </w:t>
      </w:r>
      <w:r w:rsidR="002A788A" w:rsidRPr="79CB78A8">
        <w:rPr>
          <w:lang w:val="en-US"/>
        </w:rPr>
        <w:t>a</w:t>
      </w:r>
      <w:r w:rsidRPr="79CB78A8">
        <w:rPr>
          <w:lang w:val="en-US"/>
        </w:rPr>
        <w:t xml:space="preserve"> child protection worker, tell an adult you trust (like someone else from the department, a family member or teacher.). </w:t>
      </w:r>
    </w:p>
    <w:p w14:paraId="3B4B93EA" w14:textId="77777777" w:rsidR="00DA1065" w:rsidRPr="00DA1065" w:rsidRDefault="00DA1065" w:rsidP="00DA1065">
      <w:pPr>
        <w:pStyle w:val="Heading2"/>
        <w:rPr>
          <w:bCs/>
          <w:iCs/>
        </w:rPr>
      </w:pPr>
      <w:r w:rsidRPr="00DA1065">
        <w:rPr>
          <w:bCs/>
          <w:iCs/>
        </w:rPr>
        <w:t>What if I have a complaint?</w:t>
      </w:r>
    </w:p>
    <w:p w14:paraId="5D76499A" w14:textId="4B4D3E4D" w:rsidR="00DA1065" w:rsidRDefault="00DA1065" w:rsidP="00DA1065">
      <w:pPr>
        <w:pStyle w:val="DHSbody"/>
        <w:rPr>
          <w:lang w:val="en"/>
        </w:rPr>
      </w:pPr>
      <w:r>
        <w:rPr>
          <w:lang w:val="en"/>
        </w:rPr>
        <w:t>If you have a complaint about how Child Protection is doing things, you can speak to the worker, their supervisor or the Child Protection Area Operations Manager/Director. You can ask an adult you trust to help you.</w:t>
      </w:r>
    </w:p>
    <w:p w14:paraId="1DF291BB" w14:textId="795F4B28" w:rsidR="00DA1065" w:rsidRDefault="00DA1065" w:rsidP="00DA1065">
      <w:pPr>
        <w:pStyle w:val="DHSbody"/>
        <w:rPr>
          <w:lang w:val="en"/>
        </w:rPr>
      </w:pPr>
      <w:r w:rsidRPr="00A77F89">
        <w:rPr>
          <w:lang w:val="en"/>
        </w:rPr>
        <w:t>If you</w:t>
      </w:r>
      <w:r>
        <w:rPr>
          <w:lang w:val="en"/>
        </w:rPr>
        <w:t xml:space="preserve"> still have concerns you </w:t>
      </w:r>
      <w:r w:rsidRPr="00A77F89">
        <w:rPr>
          <w:lang w:val="en"/>
        </w:rPr>
        <w:t xml:space="preserve">can </w:t>
      </w:r>
      <w:r>
        <w:rPr>
          <w:lang w:val="en"/>
        </w:rPr>
        <w:t xml:space="preserve">make a complaint by contacting the department’s complaints team via the online form at </w:t>
      </w:r>
      <w:hyperlink r:id="rId21" w:history="1">
        <w:r w:rsidR="00272EE6" w:rsidRPr="00E90C3D">
          <w:rPr>
            <w:rStyle w:val="Hyperlink"/>
            <w:lang w:val="en"/>
          </w:rPr>
          <w:t>www.dffh.vic.gov.au</w:t>
        </w:r>
      </w:hyperlink>
      <w:r w:rsidR="00272EE6">
        <w:rPr>
          <w:lang w:val="en"/>
        </w:rPr>
        <w:t xml:space="preserve"> </w:t>
      </w:r>
      <w:r>
        <w:rPr>
          <w:lang w:val="en"/>
        </w:rPr>
        <w:t xml:space="preserve">or </w:t>
      </w:r>
      <w:r w:rsidR="00BD4D93">
        <w:rPr>
          <w:lang w:val="en"/>
        </w:rPr>
        <w:t>tele</w:t>
      </w:r>
      <w:r>
        <w:rPr>
          <w:lang w:val="en"/>
        </w:rPr>
        <w:t xml:space="preserve">phone </w:t>
      </w:r>
      <w:r w:rsidR="007661B2">
        <w:rPr>
          <w:lang w:val="en"/>
        </w:rPr>
        <w:t xml:space="preserve">on </w:t>
      </w:r>
      <w:r>
        <w:rPr>
          <w:lang w:val="en"/>
        </w:rPr>
        <w:t>1300 884 706 (cost of a local call).</w:t>
      </w:r>
    </w:p>
    <w:p w14:paraId="7DCD8547" w14:textId="7B6F0A0C" w:rsidR="00DA1065" w:rsidRPr="00DF1B67" w:rsidRDefault="00DA1065" w:rsidP="00DA1065">
      <w:pPr>
        <w:pStyle w:val="DHSbody"/>
        <w:rPr>
          <w:i/>
          <w:lang w:val="en-US"/>
        </w:rPr>
      </w:pPr>
      <w:r w:rsidRPr="79CB78A8">
        <w:rPr>
          <w:lang w:val="en-US"/>
        </w:rPr>
        <w:t xml:space="preserve">For child-friendly information on making a complaint visit  </w:t>
      </w:r>
      <w:hyperlink r:id="rId22" w:history="1">
        <w:r w:rsidR="00C0466B" w:rsidRPr="79CB78A8">
          <w:rPr>
            <w:rStyle w:val="Hyperlink"/>
            <w:lang w:val="en-US"/>
          </w:rPr>
          <w:t>www.dffh.vic.gov.au/making-complaint</w:t>
        </w:r>
      </w:hyperlink>
      <w:r w:rsidRPr="79CB78A8">
        <w:rPr>
          <w:lang w:val="en-US"/>
        </w:rPr>
        <w:t xml:space="preserve">. </w:t>
      </w:r>
      <w:r w:rsidRPr="79CB78A8">
        <w:rPr>
          <w:i/>
          <w:lang w:val="en-US"/>
        </w:rPr>
        <w:t xml:space="preserve">Refer to the </w:t>
      </w:r>
      <w:r w:rsidR="002E7CD4" w:rsidRPr="79CB78A8">
        <w:rPr>
          <w:i/>
          <w:lang w:val="en-US"/>
        </w:rPr>
        <w:t>G</w:t>
      </w:r>
      <w:r w:rsidRPr="79CB78A8">
        <w:rPr>
          <w:i/>
          <w:lang w:val="en-US"/>
        </w:rPr>
        <w:t>uide</w:t>
      </w:r>
      <w:r w:rsidR="002E7CD4" w:rsidRPr="79CB78A8">
        <w:rPr>
          <w:i/>
          <w:lang w:val="en-US"/>
        </w:rPr>
        <w:t>s</w:t>
      </w:r>
      <w:r w:rsidRPr="79CB78A8">
        <w:rPr>
          <w:i/>
          <w:lang w:val="en-US"/>
        </w:rPr>
        <w:t xml:space="preserve"> to making a complain</w:t>
      </w:r>
      <w:r w:rsidR="0089722A" w:rsidRPr="79CB78A8">
        <w:rPr>
          <w:i/>
          <w:lang w:val="en-US"/>
        </w:rPr>
        <w:t>t</w:t>
      </w:r>
      <w:r w:rsidR="002E7CD4" w:rsidRPr="79CB78A8">
        <w:rPr>
          <w:i/>
          <w:lang w:val="en-US"/>
        </w:rPr>
        <w:t xml:space="preserve"> in English, easy English and </w:t>
      </w:r>
      <w:r w:rsidR="001864D1" w:rsidRPr="79CB78A8">
        <w:rPr>
          <w:i/>
          <w:lang w:val="en-US"/>
        </w:rPr>
        <w:t>community</w:t>
      </w:r>
      <w:r w:rsidR="002E7CD4" w:rsidRPr="79CB78A8">
        <w:rPr>
          <w:i/>
          <w:lang w:val="en-US"/>
        </w:rPr>
        <w:t xml:space="preserve"> </w:t>
      </w:r>
      <w:r w:rsidR="001864D1" w:rsidRPr="79CB78A8">
        <w:rPr>
          <w:i/>
          <w:lang w:val="en-US"/>
        </w:rPr>
        <w:t>languages</w:t>
      </w:r>
      <w:r w:rsidRPr="79CB78A8">
        <w:rPr>
          <w:i/>
          <w:lang w:val="en-US"/>
        </w:rPr>
        <w:t>.</w:t>
      </w:r>
    </w:p>
    <w:p w14:paraId="507EE689" w14:textId="1762538A" w:rsidR="00DA1065" w:rsidRDefault="00DA1065" w:rsidP="00EA6209">
      <w:pPr>
        <w:pStyle w:val="DHSbody"/>
        <w:rPr>
          <w:lang w:val="en-US"/>
        </w:rPr>
      </w:pPr>
      <w:r w:rsidRPr="79CB78A8">
        <w:rPr>
          <w:lang w:val="en-US"/>
        </w:rPr>
        <w:t xml:space="preserve">If you still have a </w:t>
      </w:r>
      <w:r w:rsidR="00A4161D" w:rsidRPr="79CB78A8">
        <w:rPr>
          <w:lang w:val="en-US"/>
        </w:rPr>
        <w:t>complaint,</w:t>
      </w:r>
      <w:r w:rsidRPr="79CB78A8">
        <w:rPr>
          <w:lang w:val="en-US"/>
        </w:rPr>
        <w:t xml:space="preserve"> you may contact the Victorian Ombudsman via their website, </w:t>
      </w:r>
      <w:hyperlink r:id="rId23" w:history="1">
        <w:r w:rsidRPr="79CB78A8">
          <w:rPr>
            <w:rStyle w:val="Hyperlink"/>
            <w:lang w:val="en-US"/>
          </w:rPr>
          <w:t>www.ombudsman.vic.gov.au</w:t>
        </w:r>
      </w:hyperlink>
      <w:r w:rsidRPr="79CB78A8">
        <w:rPr>
          <w:lang w:val="en-US"/>
        </w:rPr>
        <w:t>, on 1800 806 314.</w:t>
      </w:r>
      <w:r w:rsidR="00EA6209" w:rsidRPr="79CB78A8">
        <w:rPr>
          <w:lang w:val="en-US"/>
        </w:rPr>
        <w:t xml:space="preserve"> </w:t>
      </w:r>
      <w:r w:rsidR="002E3E77" w:rsidRPr="79CB78A8">
        <w:rPr>
          <w:lang w:val="en-US"/>
        </w:rPr>
        <w:t>For d</w:t>
      </w:r>
      <w:r w:rsidR="00EA6209" w:rsidRPr="79CB78A8">
        <w:rPr>
          <w:lang w:val="en-US"/>
        </w:rPr>
        <w:t xml:space="preserve">eaf or </w:t>
      </w:r>
      <w:proofErr w:type="gramStart"/>
      <w:r w:rsidR="00EA6209" w:rsidRPr="79CB78A8">
        <w:rPr>
          <w:lang w:val="en-US"/>
        </w:rPr>
        <w:t>hearing impaired</w:t>
      </w:r>
      <w:proofErr w:type="gramEnd"/>
      <w:r w:rsidR="00EA6209" w:rsidRPr="79CB78A8">
        <w:rPr>
          <w:lang w:val="en-US"/>
        </w:rPr>
        <w:t xml:space="preserve"> users 133 677 then 1800 806 314. </w:t>
      </w:r>
      <w:r w:rsidRPr="79CB78A8">
        <w:rPr>
          <w:lang w:val="en-US"/>
        </w:rPr>
        <w:t xml:space="preserve">The Victorian Ombudsman is a person who can investigate complaints about government departments. </w:t>
      </w:r>
    </w:p>
    <w:p w14:paraId="2F5EE56B" w14:textId="322BA48F" w:rsidR="00DA1065" w:rsidRPr="00DA1065" w:rsidRDefault="00DA1065" w:rsidP="00DA1065">
      <w:pPr>
        <w:pStyle w:val="Heading2"/>
        <w:rPr>
          <w:bCs/>
          <w:iCs/>
        </w:rPr>
      </w:pPr>
      <w:r w:rsidRPr="00DA1065">
        <w:rPr>
          <w:bCs/>
          <w:iCs/>
        </w:rPr>
        <w:t>What if I don’t agree with a decision made by Child Protection*</w:t>
      </w:r>
    </w:p>
    <w:p w14:paraId="669416EE" w14:textId="3B039086" w:rsidR="00DA1065" w:rsidRDefault="00DA1065" w:rsidP="00DA1065">
      <w:pPr>
        <w:pStyle w:val="DHSbody"/>
      </w:pPr>
      <w:r>
        <w:t>If you don’t agree with a decision made by Child Protection you</w:t>
      </w:r>
      <w:r w:rsidRPr="009F23DD">
        <w:t xml:space="preserve"> may </w:t>
      </w:r>
      <w:r>
        <w:t xml:space="preserve">request a written statement of reasons for the decision from Child Protection within 28 days of the decision being made. </w:t>
      </w:r>
      <w:r w:rsidR="001E50C4">
        <w:t>Y</w:t>
      </w:r>
      <w:r>
        <w:t xml:space="preserve">ou may </w:t>
      </w:r>
      <w:r w:rsidRPr="009F23DD">
        <w:t xml:space="preserve">apply to the Victorian Civil Administrative Tribunal (VCAT) </w:t>
      </w:r>
      <w:r>
        <w:t>for a review of the decision within 28 days of the decision</w:t>
      </w:r>
      <w:r w:rsidR="001E50C4">
        <w:t xml:space="preserve"> itself</w:t>
      </w:r>
      <w:r>
        <w:t>, or of the outcome of a request for a statement of reasons for the decision</w:t>
      </w:r>
      <w:r w:rsidRPr="009F23DD">
        <w:t>.</w:t>
      </w:r>
      <w:r>
        <w:t xml:space="preserve"> </w:t>
      </w:r>
      <w:r w:rsidRPr="009F23DD">
        <w:t xml:space="preserve">VCAT is independent of </w:t>
      </w:r>
      <w:r>
        <w:t>Ch</w:t>
      </w:r>
      <w:r w:rsidRPr="009F23DD">
        <w:t xml:space="preserve">ild </w:t>
      </w:r>
      <w:r>
        <w:t>P</w:t>
      </w:r>
      <w:r w:rsidRPr="009F23DD">
        <w:t>rotection</w:t>
      </w:r>
      <w:r w:rsidR="000A1CED">
        <w:t xml:space="preserve"> and</w:t>
      </w:r>
      <w:r w:rsidRPr="009F23DD">
        <w:t xml:space="preserve"> can be contacted by telephone on </w:t>
      </w:r>
      <w:r w:rsidR="00645A15" w:rsidRPr="00645A15">
        <w:t>1300 018</w:t>
      </w:r>
      <w:r w:rsidR="00644ECA">
        <w:t xml:space="preserve"> </w:t>
      </w:r>
      <w:r w:rsidR="00645A15" w:rsidRPr="00645A15">
        <w:t>228</w:t>
      </w:r>
      <w:r w:rsidR="004A2EBA">
        <w:t>,</w:t>
      </w:r>
      <w:r w:rsidR="00BD4D93">
        <w:t xml:space="preserve"> </w:t>
      </w:r>
      <w:r>
        <w:t xml:space="preserve">email or post – see </w:t>
      </w:r>
      <w:hyperlink r:id="rId24" w:history="1">
        <w:r w:rsidRPr="007F483B">
          <w:rPr>
            <w:rStyle w:val="Hyperlink"/>
          </w:rPr>
          <w:t>/www.vcat.vic.gov.au</w:t>
        </w:r>
      </w:hyperlink>
      <w:r>
        <w:t xml:space="preserve"> for details. </w:t>
      </w:r>
    </w:p>
    <w:p w14:paraId="5A40993A" w14:textId="77777777" w:rsidR="00DA1065" w:rsidRPr="009E7A60" w:rsidRDefault="00DA1065" w:rsidP="00DA1065">
      <w:pPr>
        <w:pStyle w:val="DHSbody"/>
        <w:spacing w:line="240" w:lineRule="auto"/>
        <w:rPr>
          <w:sz w:val="16"/>
          <w:szCs w:val="16"/>
          <w:lang w:val="en"/>
        </w:rPr>
      </w:pPr>
      <w:r w:rsidRPr="009E7A60">
        <w:rPr>
          <w:sz w:val="16"/>
          <w:szCs w:val="16"/>
        </w:rPr>
        <w:t>*</w:t>
      </w:r>
      <w:r w:rsidRPr="00E7289D">
        <w:rPr>
          <w:sz w:val="16"/>
          <w:szCs w:val="16"/>
        </w:rPr>
        <w:t xml:space="preserve"> </w:t>
      </w:r>
      <w:r>
        <w:rPr>
          <w:sz w:val="16"/>
          <w:szCs w:val="16"/>
        </w:rPr>
        <w:t xml:space="preserve">If the Children’s Court has made </w:t>
      </w:r>
      <w:r w:rsidRPr="007A1C70">
        <w:rPr>
          <w:sz w:val="16"/>
          <w:szCs w:val="16"/>
        </w:rPr>
        <w:t>a protection order</w:t>
      </w:r>
      <w:r>
        <w:rPr>
          <w:sz w:val="16"/>
          <w:szCs w:val="16"/>
        </w:rPr>
        <w:t xml:space="preserve"> for you a different process applies.</w:t>
      </w:r>
    </w:p>
    <w:p w14:paraId="7B432E11" w14:textId="77777777" w:rsidR="00DA1065" w:rsidRPr="00DA1065" w:rsidRDefault="00DA1065" w:rsidP="00DA1065">
      <w:pPr>
        <w:pStyle w:val="Heading2"/>
        <w:rPr>
          <w:bCs/>
          <w:iCs/>
        </w:rPr>
      </w:pPr>
      <w:r w:rsidRPr="00DA1065">
        <w:rPr>
          <w:bCs/>
          <w:iCs/>
        </w:rPr>
        <w:lastRenderedPageBreak/>
        <w:t>Contact information</w:t>
      </w:r>
    </w:p>
    <w:p w14:paraId="5B4B46DF" w14:textId="77777777" w:rsidR="00DA1065" w:rsidRDefault="00DA1065" w:rsidP="001E50C4">
      <w:pPr>
        <w:pStyle w:val="DHSbody"/>
        <w:tabs>
          <w:tab w:val="left" w:pos="0"/>
        </w:tabs>
        <w:spacing w:line="600" w:lineRule="auto"/>
      </w:pPr>
      <w:r>
        <w:t>The child protection worker’s name is:</w:t>
      </w:r>
    </w:p>
    <w:p w14:paraId="71EACD39" w14:textId="77777777" w:rsidR="00DA1065" w:rsidRDefault="00DA1065" w:rsidP="001E50C4">
      <w:pPr>
        <w:pStyle w:val="DHSbody"/>
        <w:tabs>
          <w:tab w:val="left" w:pos="0"/>
        </w:tabs>
        <w:spacing w:line="600" w:lineRule="auto"/>
      </w:pPr>
      <w:r>
        <w:t xml:space="preserve">Their office is: </w:t>
      </w:r>
    </w:p>
    <w:p w14:paraId="57CFF958" w14:textId="2C5D878F" w:rsidR="00DA1065" w:rsidRDefault="00DA1065" w:rsidP="001E50C4">
      <w:pPr>
        <w:pStyle w:val="DHSbody"/>
        <w:spacing w:line="600" w:lineRule="auto"/>
      </w:pPr>
      <w:r>
        <w:t>Their contact number is:</w:t>
      </w:r>
    </w:p>
    <w:p w14:paraId="1B265364" w14:textId="799AC977" w:rsidR="00DA1065" w:rsidRDefault="00DA1065" w:rsidP="00DA1065">
      <w:pPr>
        <w:pStyle w:val="DHSbody"/>
        <w:spacing w:line="480" w:lineRule="auto"/>
      </w:pPr>
    </w:p>
    <w:p w14:paraId="422FCB99" w14:textId="3EA27FAE" w:rsidR="001E50C4" w:rsidRDefault="001E50C4" w:rsidP="00DA1065">
      <w:pPr>
        <w:pStyle w:val="DHSbody"/>
        <w:spacing w:line="480" w:lineRule="auto"/>
      </w:pPr>
    </w:p>
    <w:p w14:paraId="7B08FA8B" w14:textId="22809983" w:rsidR="001E50C4" w:rsidRDefault="001E50C4" w:rsidP="00DA1065">
      <w:pPr>
        <w:pStyle w:val="DHSbody"/>
        <w:spacing w:line="480" w:lineRule="auto"/>
      </w:pPr>
    </w:p>
    <w:p w14:paraId="3A8E0989" w14:textId="7610A987" w:rsidR="001E50C4" w:rsidRDefault="001E50C4" w:rsidP="00DA1065">
      <w:pPr>
        <w:pStyle w:val="DHSbody"/>
        <w:spacing w:line="480" w:lineRule="auto"/>
      </w:pPr>
    </w:p>
    <w:p w14:paraId="78449B4C" w14:textId="7B06AB2A" w:rsidR="001E50C4" w:rsidRDefault="001E50C4" w:rsidP="00DA1065">
      <w:pPr>
        <w:pStyle w:val="DHSbody"/>
        <w:spacing w:line="480" w:lineRule="auto"/>
      </w:pPr>
    </w:p>
    <w:p w14:paraId="49E17480" w14:textId="693F3148" w:rsidR="001E50C4" w:rsidRDefault="001E50C4" w:rsidP="00DA1065">
      <w:pPr>
        <w:pStyle w:val="DHSbody"/>
        <w:spacing w:line="480" w:lineRule="auto"/>
      </w:pPr>
    </w:p>
    <w:p w14:paraId="38528EBE" w14:textId="523AE4F7" w:rsidR="001E50C4" w:rsidRDefault="001E50C4" w:rsidP="00DA1065">
      <w:pPr>
        <w:pStyle w:val="DHSbody"/>
        <w:spacing w:line="480" w:lineRule="auto"/>
      </w:pPr>
    </w:p>
    <w:p w14:paraId="386EBEAF" w14:textId="0B960915" w:rsidR="001E50C4" w:rsidRDefault="001E50C4" w:rsidP="00DA1065">
      <w:pPr>
        <w:pStyle w:val="DHSbody"/>
        <w:spacing w:line="480" w:lineRule="auto"/>
      </w:pPr>
    </w:p>
    <w:p w14:paraId="15E72560" w14:textId="5F9196EF" w:rsidR="001E50C4" w:rsidRDefault="001E50C4" w:rsidP="00DA1065">
      <w:pPr>
        <w:pStyle w:val="DHSbody"/>
        <w:spacing w:line="480" w:lineRule="auto"/>
      </w:pPr>
    </w:p>
    <w:p w14:paraId="6F583E77" w14:textId="27614DCC" w:rsidR="001E50C4" w:rsidRDefault="001E50C4" w:rsidP="00DA1065">
      <w:pPr>
        <w:pStyle w:val="DHSbody"/>
        <w:spacing w:line="480" w:lineRule="auto"/>
      </w:pPr>
    </w:p>
    <w:p w14:paraId="5AF25A9B" w14:textId="1E8AE1CC" w:rsidR="001E50C4" w:rsidRDefault="001E50C4" w:rsidP="00DA1065">
      <w:pPr>
        <w:pStyle w:val="DHSbody"/>
        <w:spacing w:line="480" w:lineRule="auto"/>
      </w:pPr>
    </w:p>
    <w:p w14:paraId="510521C1" w14:textId="4CECD05D" w:rsidR="001E50C4" w:rsidRDefault="001E50C4" w:rsidP="00DA1065">
      <w:pPr>
        <w:pStyle w:val="DHSbody"/>
        <w:spacing w:line="480" w:lineRule="auto"/>
      </w:pPr>
    </w:p>
    <w:p w14:paraId="3402652A" w14:textId="77777777" w:rsidR="001E50C4" w:rsidRDefault="001E50C4" w:rsidP="00DA1065">
      <w:pPr>
        <w:pStyle w:val="DHSbody"/>
        <w:spacing w:line="480" w:lineRule="auto"/>
      </w:pPr>
    </w:p>
    <w:p w14:paraId="1AF3FE9A" w14:textId="77777777" w:rsidR="00DA1065" w:rsidRDefault="00DA1065" w:rsidP="00DA1065">
      <w:pPr>
        <w:pStyle w:val="DHSbody"/>
        <w:spacing w:line="480" w:lineRule="auto"/>
      </w:pPr>
    </w:p>
    <w:tbl>
      <w:tblPr>
        <w:tblpPr w:leftFromText="180" w:rightFromText="180" w:vertAnchor="text" w:horzAnchor="margin" w:tblpXSpec="right" w:tblpY="267"/>
        <w:tblW w:w="4800" w:type="pct"/>
        <w:tblCellMar>
          <w:top w:w="113" w:type="dxa"/>
          <w:bottom w:w="57" w:type="dxa"/>
        </w:tblCellMar>
        <w:tblLook w:val="00A0" w:firstRow="1" w:lastRow="0" w:firstColumn="1" w:lastColumn="0" w:noHBand="0" w:noVBand="0"/>
      </w:tblPr>
      <w:tblGrid>
        <w:gridCol w:w="4725"/>
      </w:tblGrid>
      <w:tr w:rsidR="00DA1065" w:rsidRPr="002802E3" w14:paraId="6A1B84A4" w14:textId="77777777" w:rsidTr="001E50C4">
        <w:trPr>
          <w:cantSplit/>
          <w:trHeight w:val="2571"/>
        </w:trPr>
        <w:tc>
          <w:tcPr>
            <w:tcW w:w="4942" w:type="dxa"/>
            <w:tcBorders>
              <w:top w:val="single" w:sz="4" w:space="0" w:color="auto"/>
              <w:left w:val="single" w:sz="4" w:space="0" w:color="auto"/>
              <w:bottom w:val="single" w:sz="4" w:space="0" w:color="auto"/>
              <w:right w:val="single" w:sz="4" w:space="0" w:color="auto"/>
            </w:tcBorders>
            <w:vAlign w:val="bottom"/>
          </w:tcPr>
          <w:p w14:paraId="609D85B3" w14:textId="77777777" w:rsidR="00DA1065" w:rsidRPr="002802E3" w:rsidRDefault="00DA1065">
            <w:pPr>
              <w:spacing w:after="120" w:line="300" w:lineRule="exact"/>
              <w:rPr>
                <w:rFonts w:ascii="Arial" w:hAnsi="Arial"/>
                <w:sz w:val="24"/>
                <w:szCs w:val="24"/>
              </w:rPr>
            </w:pPr>
            <w:r w:rsidRPr="002802E3">
              <w:rPr>
                <w:rFonts w:ascii="Arial" w:hAnsi="Arial"/>
                <w:sz w:val="24"/>
                <w:szCs w:val="24"/>
              </w:rPr>
              <w:t xml:space="preserve">To receive this publication in an accessible format email </w:t>
            </w:r>
            <w:r>
              <w:rPr>
                <w:rFonts w:ascii="Helv" w:hAnsi="Helv" w:cs="Helv"/>
                <w:color w:val="000000"/>
                <w:sz w:val="24"/>
                <w:szCs w:val="24"/>
                <w:lang w:eastAsia="en-AU"/>
              </w:rPr>
              <w:t>cpmanual</w:t>
            </w:r>
            <w:r w:rsidRPr="00E36ACF">
              <w:rPr>
                <w:rFonts w:ascii="Helv" w:hAnsi="Helv" w:cs="Helv"/>
                <w:color w:val="000000"/>
                <w:sz w:val="24"/>
                <w:szCs w:val="24"/>
                <w:lang w:eastAsia="en-AU"/>
              </w:rPr>
              <w:t>@d</w:t>
            </w:r>
            <w:r>
              <w:rPr>
                <w:rFonts w:ascii="Helv" w:hAnsi="Helv" w:cs="Helv"/>
                <w:color w:val="000000"/>
                <w:sz w:val="24"/>
                <w:szCs w:val="24"/>
                <w:lang w:eastAsia="en-AU"/>
              </w:rPr>
              <w:t>ffh</w:t>
            </w:r>
            <w:r w:rsidRPr="00E36ACF">
              <w:rPr>
                <w:rFonts w:ascii="Helv" w:hAnsi="Helv" w:cs="Helv"/>
                <w:color w:val="000000"/>
                <w:sz w:val="24"/>
                <w:szCs w:val="24"/>
                <w:lang w:eastAsia="en-AU"/>
              </w:rPr>
              <w:t>.vic.gov.au</w:t>
            </w:r>
          </w:p>
          <w:p w14:paraId="161F10FA" w14:textId="77777777" w:rsidR="00DA1065" w:rsidRPr="002802E3" w:rsidRDefault="00DA1065">
            <w:pPr>
              <w:spacing w:after="120" w:line="270" w:lineRule="atLeast"/>
              <w:rPr>
                <w:rFonts w:ascii="Arial" w:eastAsia="Times" w:hAnsi="Arial"/>
              </w:rPr>
            </w:pPr>
            <w:r w:rsidRPr="002802E3">
              <w:rPr>
                <w:rFonts w:ascii="Arial" w:eastAsia="Times" w:hAnsi="Arial"/>
              </w:rPr>
              <w:t xml:space="preserve">Authorised and published by the Victorian Government, 1 Treasury Place, Melbourne. </w:t>
            </w:r>
          </w:p>
          <w:p w14:paraId="40DAFE58" w14:textId="43DD4AB8" w:rsidR="00DA1065" w:rsidRDefault="00DA1065">
            <w:pPr>
              <w:spacing w:after="120" w:line="270" w:lineRule="atLeast"/>
              <w:rPr>
                <w:rFonts w:ascii="Arial" w:eastAsia="Times" w:hAnsi="Arial"/>
                <w:color w:val="CC0066"/>
              </w:rPr>
            </w:pPr>
            <w:r w:rsidRPr="002802E3">
              <w:rPr>
                <w:rFonts w:ascii="Arial" w:eastAsia="Times" w:hAnsi="Arial"/>
              </w:rPr>
              <w:t xml:space="preserve">© State of Victoria, </w:t>
            </w:r>
            <w:r>
              <w:rPr>
                <w:rFonts w:ascii="Arial" w:eastAsia="Times" w:hAnsi="Arial"/>
              </w:rPr>
              <w:t>July 2021</w:t>
            </w:r>
            <w:r w:rsidRPr="002802E3">
              <w:rPr>
                <w:rFonts w:ascii="Arial" w:eastAsia="Times" w:hAnsi="Arial"/>
                <w:color w:val="CC0066"/>
              </w:rPr>
              <w:t xml:space="preserve">. </w:t>
            </w:r>
          </w:p>
          <w:p w14:paraId="2C5C404D" w14:textId="77777777" w:rsidR="00DA1065" w:rsidRPr="002802E3" w:rsidRDefault="00DA1065">
            <w:pPr>
              <w:spacing w:after="120" w:line="270" w:lineRule="atLeast"/>
              <w:rPr>
                <w:rFonts w:ascii="Arial" w:eastAsia="Times" w:hAnsi="Arial"/>
              </w:rPr>
            </w:pPr>
            <w:r w:rsidRPr="002802E3">
              <w:rPr>
                <w:rFonts w:ascii="Arial" w:eastAsia="Times" w:hAnsi="Arial"/>
                <w:szCs w:val="19"/>
                <w:lang w:val="en-US"/>
              </w:rPr>
              <w:t xml:space="preserve">Available at </w:t>
            </w:r>
            <w:hyperlink r:id="rId25" w:history="1">
              <w:r w:rsidRPr="00516ED2">
                <w:rPr>
                  <w:rStyle w:val="Hyperlink"/>
                  <w:rFonts w:ascii="Arial" w:eastAsia="Times" w:hAnsi="Arial"/>
                </w:rPr>
                <w:t>www.cpmanual.vic.gov.au</w:t>
              </w:r>
            </w:hyperlink>
            <w:r>
              <w:rPr>
                <w:rFonts w:ascii="Arial" w:eastAsia="Times" w:hAnsi="Arial"/>
                <w:color w:val="CC0066"/>
              </w:rPr>
              <w:t xml:space="preserve"> </w:t>
            </w:r>
          </w:p>
        </w:tc>
      </w:tr>
      <w:bookmarkEnd w:id="0"/>
    </w:tbl>
    <w:p w14:paraId="3CBC6A09" w14:textId="77777777" w:rsidR="00DA1065" w:rsidRPr="00906490" w:rsidRDefault="00DA1065" w:rsidP="00DA1065">
      <w:pPr>
        <w:pStyle w:val="DHHSbody"/>
      </w:pPr>
    </w:p>
    <w:p w14:paraId="7727B62C" w14:textId="77777777" w:rsidR="00162CA9" w:rsidRDefault="00162CA9" w:rsidP="00DA1065">
      <w:pPr>
        <w:pStyle w:val="TOCheadingfactsheet"/>
      </w:pPr>
    </w:p>
    <w:sectPr w:rsidR="00162CA9" w:rsidSect="00DA1065">
      <w:type w:val="continuous"/>
      <w:pgSz w:w="11906" w:h="16838" w:code="9"/>
      <w:pgMar w:top="1418" w:right="851" w:bottom="1418" w:left="851" w:header="851" w:footer="851"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6FFCA" w14:textId="77777777" w:rsidR="008305E1" w:rsidRDefault="008305E1">
      <w:r>
        <w:separator/>
      </w:r>
    </w:p>
    <w:p w14:paraId="5BBFD2EE" w14:textId="77777777" w:rsidR="008305E1" w:rsidRDefault="008305E1"/>
  </w:endnote>
  <w:endnote w:type="continuationSeparator" w:id="0">
    <w:p w14:paraId="06A55E40" w14:textId="77777777" w:rsidR="008305E1" w:rsidRDefault="008305E1">
      <w:r>
        <w:continuationSeparator/>
      </w:r>
    </w:p>
    <w:p w14:paraId="111D6BEF" w14:textId="77777777" w:rsidR="008305E1" w:rsidRDefault="008305E1"/>
  </w:endnote>
  <w:endnote w:type="continuationNotice" w:id="1">
    <w:p w14:paraId="2D56E7E9" w14:textId="77777777" w:rsidR="008305E1" w:rsidRDefault="00830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FED23" w14:textId="77777777" w:rsidR="004B04CC" w:rsidRDefault="004B0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A28FC"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2BE4F406" wp14:editId="09724514">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FD0BAE5" wp14:editId="059EF0F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BD22A5"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D0BAE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9BD22A5"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1EFC4"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D8EB3F5" wp14:editId="269A8663">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87F6F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8EB3F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F87F6FC" w14:textId="77777777" w:rsidR="00E261B3" w:rsidRPr="00B21F90" w:rsidRDefault="00E261B3" w:rsidP="00B21F90">
                    <w:pPr>
                      <w:jc w:val="center"/>
                      <w:rPr>
                        <w:rFonts w:ascii="Arial Black" w:hAnsi="Arial Black"/>
                        <w:color w:val="000000"/>
                      </w:rPr>
                    </w:pPr>
                    <w:r w:rsidRPr="00B21F90">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FD7AB" w14:textId="77777777" w:rsidR="008305E1" w:rsidRDefault="008305E1" w:rsidP="00207717">
      <w:pPr>
        <w:spacing w:before="120"/>
      </w:pPr>
      <w:r>
        <w:separator/>
      </w:r>
    </w:p>
  </w:footnote>
  <w:footnote w:type="continuationSeparator" w:id="0">
    <w:p w14:paraId="450D1086" w14:textId="77777777" w:rsidR="008305E1" w:rsidRDefault="008305E1">
      <w:r>
        <w:continuationSeparator/>
      </w:r>
    </w:p>
    <w:p w14:paraId="213FD11A" w14:textId="77777777" w:rsidR="008305E1" w:rsidRDefault="008305E1"/>
  </w:footnote>
  <w:footnote w:type="continuationNotice" w:id="1">
    <w:p w14:paraId="12FAE930" w14:textId="77777777" w:rsidR="008305E1" w:rsidRDefault="008305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CD8E6" w14:textId="77777777" w:rsidR="004B04CC" w:rsidRDefault="004B0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57FE8"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E33F8" w14:textId="77777777" w:rsidR="004B04CC" w:rsidRDefault="004B04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B5C94" w14:textId="500F7020" w:rsidR="00E261B3" w:rsidRPr="0051568D" w:rsidRDefault="00242378" w:rsidP="0017674D">
    <w:pPr>
      <w:pStyle w:val="Header"/>
    </w:pPr>
    <w:r>
      <w:rPr>
        <w:noProof/>
      </w:rPr>
      <w:drawing>
        <wp:anchor distT="0" distB="0" distL="114300" distR="114300" simplePos="0" relativeHeight="251658243" behindDoc="1" locked="1" layoutInCell="1" allowOverlap="1" wp14:anchorId="11224947" wp14:editId="6B61DCF1">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C77F5">
      <w:t>When Child Protection workers visit – Information for young people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54A56F9"/>
    <w:multiLevelType w:val="multilevel"/>
    <w:tmpl w:val="D914711C"/>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95058570">
    <w:abstractNumId w:val="10"/>
  </w:num>
  <w:num w:numId="2" w16cid:durableId="34543044">
    <w:abstractNumId w:val="17"/>
  </w:num>
  <w:num w:numId="3" w16cid:durableId="232086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6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23275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496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632543">
    <w:abstractNumId w:val="22"/>
  </w:num>
  <w:num w:numId="8" w16cid:durableId="2093576542">
    <w:abstractNumId w:val="16"/>
  </w:num>
  <w:num w:numId="9" w16cid:durableId="103233901">
    <w:abstractNumId w:val="21"/>
  </w:num>
  <w:num w:numId="10" w16cid:durableId="1430120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8639075">
    <w:abstractNumId w:val="24"/>
  </w:num>
  <w:num w:numId="12" w16cid:durableId="7209084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9843966">
    <w:abstractNumId w:val="18"/>
  </w:num>
  <w:num w:numId="14" w16cid:durableId="18502174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78959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283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88598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7988339">
    <w:abstractNumId w:val="26"/>
  </w:num>
  <w:num w:numId="19" w16cid:durableId="6148700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9750446">
    <w:abstractNumId w:val="14"/>
  </w:num>
  <w:num w:numId="21" w16cid:durableId="68889040">
    <w:abstractNumId w:val="12"/>
  </w:num>
  <w:num w:numId="22" w16cid:durableId="1722368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9320441">
    <w:abstractNumId w:val="15"/>
  </w:num>
  <w:num w:numId="24" w16cid:durableId="20984658">
    <w:abstractNumId w:val="28"/>
  </w:num>
  <w:num w:numId="25" w16cid:durableId="610018024">
    <w:abstractNumId w:val="25"/>
  </w:num>
  <w:num w:numId="26" w16cid:durableId="300964144">
    <w:abstractNumId w:val="19"/>
  </w:num>
  <w:num w:numId="27" w16cid:durableId="1635140968">
    <w:abstractNumId w:val="11"/>
  </w:num>
  <w:num w:numId="28" w16cid:durableId="1478759147">
    <w:abstractNumId w:val="29"/>
  </w:num>
  <w:num w:numId="29" w16cid:durableId="1083642004">
    <w:abstractNumId w:val="9"/>
  </w:num>
  <w:num w:numId="30" w16cid:durableId="77095319">
    <w:abstractNumId w:val="7"/>
  </w:num>
  <w:num w:numId="31" w16cid:durableId="2062171224">
    <w:abstractNumId w:val="6"/>
  </w:num>
  <w:num w:numId="32" w16cid:durableId="1778019455">
    <w:abstractNumId w:val="5"/>
  </w:num>
  <w:num w:numId="33" w16cid:durableId="487207355">
    <w:abstractNumId w:val="4"/>
  </w:num>
  <w:num w:numId="34" w16cid:durableId="1627464832">
    <w:abstractNumId w:val="8"/>
  </w:num>
  <w:num w:numId="35" w16cid:durableId="2112817464">
    <w:abstractNumId w:val="3"/>
  </w:num>
  <w:num w:numId="36" w16cid:durableId="144005996">
    <w:abstractNumId w:val="2"/>
  </w:num>
  <w:num w:numId="37" w16cid:durableId="581528291">
    <w:abstractNumId w:val="1"/>
  </w:num>
  <w:num w:numId="38" w16cid:durableId="2091195969">
    <w:abstractNumId w:val="0"/>
  </w:num>
  <w:num w:numId="39" w16cid:durableId="2073766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652951">
    <w:abstractNumId w:val="23"/>
  </w:num>
  <w:num w:numId="41" w16cid:durableId="464396843">
    <w:abstractNumId w:val="20"/>
  </w:num>
  <w:num w:numId="42" w16cid:durableId="1064841232">
    <w:abstractNumId w:val="13"/>
  </w:num>
  <w:num w:numId="43" w16cid:durableId="152142845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65"/>
    <w:rsid w:val="00000719"/>
    <w:rsid w:val="00002D68"/>
    <w:rsid w:val="00003403"/>
    <w:rsid w:val="00005347"/>
    <w:rsid w:val="00005D04"/>
    <w:rsid w:val="000072B6"/>
    <w:rsid w:val="0001021B"/>
    <w:rsid w:val="00011D89"/>
    <w:rsid w:val="00013C9D"/>
    <w:rsid w:val="000154FD"/>
    <w:rsid w:val="00022271"/>
    <w:rsid w:val="000235E8"/>
    <w:rsid w:val="00024D89"/>
    <w:rsid w:val="000250B6"/>
    <w:rsid w:val="00031ADF"/>
    <w:rsid w:val="00033D81"/>
    <w:rsid w:val="000355F5"/>
    <w:rsid w:val="00037366"/>
    <w:rsid w:val="00040107"/>
    <w:rsid w:val="00041BF0"/>
    <w:rsid w:val="00042B2B"/>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87CD3"/>
    <w:rsid w:val="0009113B"/>
    <w:rsid w:val="00093402"/>
    <w:rsid w:val="00094755"/>
    <w:rsid w:val="00094DA3"/>
    <w:rsid w:val="00096CD1"/>
    <w:rsid w:val="000A012C"/>
    <w:rsid w:val="000A0EB9"/>
    <w:rsid w:val="000A186C"/>
    <w:rsid w:val="000A1CED"/>
    <w:rsid w:val="000A1EA4"/>
    <w:rsid w:val="000A2476"/>
    <w:rsid w:val="000A3E54"/>
    <w:rsid w:val="000A641A"/>
    <w:rsid w:val="000B19F6"/>
    <w:rsid w:val="000B2117"/>
    <w:rsid w:val="000B3EDB"/>
    <w:rsid w:val="000B543D"/>
    <w:rsid w:val="000B55F9"/>
    <w:rsid w:val="000B5BF7"/>
    <w:rsid w:val="000B6BC8"/>
    <w:rsid w:val="000C0303"/>
    <w:rsid w:val="000C42EA"/>
    <w:rsid w:val="000C4546"/>
    <w:rsid w:val="000D1242"/>
    <w:rsid w:val="000E0970"/>
    <w:rsid w:val="000E0DB1"/>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3B0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964"/>
    <w:rsid w:val="00172BAF"/>
    <w:rsid w:val="0017674D"/>
    <w:rsid w:val="001771DD"/>
    <w:rsid w:val="00177995"/>
    <w:rsid w:val="00177A8C"/>
    <w:rsid w:val="001864D1"/>
    <w:rsid w:val="00186B33"/>
    <w:rsid w:val="00190F81"/>
    <w:rsid w:val="00192F23"/>
    <w:rsid w:val="00192F9D"/>
    <w:rsid w:val="001956AA"/>
    <w:rsid w:val="00196EB8"/>
    <w:rsid w:val="00196EFB"/>
    <w:rsid w:val="001979FF"/>
    <w:rsid w:val="00197B17"/>
    <w:rsid w:val="001A1950"/>
    <w:rsid w:val="001A1C54"/>
    <w:rsid w:val="001A202A"/>
    <w:rsid w:val="001A3ACE"/>
    <w:rsid w:val="001B058F"/>
    <w:rsid w:val="001B6B96"/>
    <w:rsid w:val="001B7228"/>
    <w:rsid w:val="001B738B"/>
    <w:rsid w:val="001C06CB"/>
    <w:rsid w:val="001C09DB"/>
    <w:rsid w:val="001C277E"/>
    <w:rsid w:val="001C2A72"/>
    <w:rsid w:val="001C31B7"/>
    <w:rsid w:val="001D0B75"/>
    <w:rsid w:val="001D39A5"/>
    <w:rsid w:val="001D3C09"/>
    <w:rsid w:val="001D44E8"/>
    <w:rsid w:val="001D571D"/>
    <w:rsid w:val="001D60EC"/>
    <w:rsid w:val="001D6F59"/>
    <w:rsid w:val="001E44DF"/>
    <w:rsid w:val="001E50C4"/>
    <w:rsid w:val="001E68A5"/>
    <w:rsid w:val="001E6BB0"/>
    <w:rsid w:val="001E7282"/>
    <w:rsid w:val="001F3826"/>
    <w:rsid w:val="001F6E46"/>
    <w:rsid w:val="001F7C91"/>
    <w:rsid w:val="002033B7"/>
    <w:rsid w:val="00206463"/>
    <w:rsid w:val="00206F2F"/>
    <w:rsid w:val="00207717"/>
    <w:rsid w:val="00210016"/>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2EE6"/>
    <w:rsid w:val="00273BAC"/>
    <w:rsid w:val="002763B3"/>
    <w:rsid w:val="002802E3"/>
    <w:rsid w:val="0028213D"/>
    <w:rsid w:val="002862F1"/>
    <w:rsid w:val="00291373"/>
    <w:rsid w:val="0029597D"/>
    <w:rsid w:val="002962C3"/>
    <w:rsid w:val="0029752B"/>
    <w:rsid w:val="002A0A9C"/>
    <w:rsid w:val="002A2C1C"/>
    <w:rsid w:val="002A483C"/>
    <w:rsid w:val="002A788A"/>
    <w:rsid w:val="002B0C7C"/>
    <w:rsid w:val="002B1729"/>
    <w:rsid w:val="002B1BB6"/>
    <w:rsid w:val="002B36C7"/>
    <w:rsid w:val="002B4DD4"/>
    <w:rsid w:val="002B5277"/>
    <w:rsid w:val="002B5375"/>
    <w:rsid w:val="002B77C1"/>
    <w:rsid w:val="002C0ED7"/>
    <w:rsid w:val="002C2728"/>
    <w:rsid w:val="002C4382"/>
    <w:rsid w:val="002C454F"/>
    <w:rsid w:val="002D1E0D"/>
    <w:rsid w:val="002D4D8A"/>
    <w:rsid w:val="002D5006"/>
    <w:rsid w:val="002E01D0"/>
    <w:rsid w:val="002E161D"/>
    <w:rsid w:val="002E3100"/>
    <w:rsid w:val="002E3E77"/>
    <w:rsid w:val="002E6C95"/>
    <w:rsid w:val="002E7C36"/>
    <w:rsid w:val="002E7CD4"/>
    <w:rsid w:val="002F3ADF"/>
    <w:rsid w:val="002F3D32"/>
    <w:rsid w:val="002F5F31"/>
    <w:rsid w:val="002F5F46"/>
    <w:rsid w:val="002F5FA8"/>
    <w:rsid w:val="00302216"/>
    <w:rsid w:val="00303E53"/>
    <w:rsid w:val="00303F2A"/>
    <w:rsid w:val="00305CC1"/>
    <w:rsid w:val="00306E5F"/>
    <w:rsid w:val="00307E14"/>
    <w:rsid w:val="00314054"/>
    <w:rsid w:val="00316F27"/>
    <w:rsid w:val="003214F1"/>
    <w:rsid w:val="00322E4B"/>
    <w:rsid w:val="00327870"/>
    <w:rsid w:val="0033259D"/>
    <w:rsid w:val="003333D2"/>
    <w:rsid w:val="00337339"/>
    <w:rsid w:val="003406C6"/>
    <w:rsid w:val="003418CC"/>
    <w:rsid w:val="00342223"/>
    <w:rsid w:val="003459BD"/>
    <w:rsid w:val="00350D38"/>
    <w:rsid w:val="00351B36"/>
    <w:rsid w:val="00357B4E"/>
    <w:rsid w:val="003716FD"/>
    <w:rsid w:val="0037204B"/>
    <w:rsid w:val="003744CF"/>
    <w:rsid w:val="00374717"/>
    <w:rsid w:val="0037676C"/>
    <w:rsid w:val="00380F35"/>
    <w:rsid w:val="00381043"/>
    <w:rsid w:val="003829E5"/>
    <w:rsid w:val="00385BFB"/>
    <w:rsid w:val="00386109"/>
    <w:rsid w:val="00386944"/>
    <w:rsid w:val="003877D9"/>
    <w:rsid w:val="00387A0B"/>
    <w:rsid w:val="003956CC"/>
    <w:rsid w:val="00395C9A"/>
    <w:rsid w:val="003A04E1"/>
    <w:rsid w:val="003A0853"/>
    <w:rsid w:val="003A698C"/>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E7AC0"/>
    <w:rsid w:val="003F0445"/>
    <w:rsid w:val="003F0CF0"/>
    <w:rsid w:val="003F14B1"/>
    <w:rsid w:val="003F2B20"/>
    <w:rsid w:val="003F3289"/>
    <w:rsid w:val="003F3C62"/>
    <w:rsid w:val="003F5CB9"/>
    <w:rsid w:val="003F6B68"/>
    <w:rsid w:val="004013C7"/>
    <w:rsid w:val="00401FCF"/>
    <w:rsid w:val="00406285"/>
    <w:rsid w:val="004148F9"/>
    <w:rsid w:val="0042084E"/>
    <w:rsid w:val="00421EEF"/>
    <w:rsid w:val="00424D65"/>
    <w:rsid w:val="00430393"/>
    <w:rsid w:val="00431806"/>
    <w:rsid w:val="004377A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50D6"/>
    <w:rsid w:val="004A160D"/>
    <w:rsid w:val="004A2EBA"/>
    <w:rsid w:val="004A3E81"/>
    <w:rsid w:val="004A4195"/>
    <w:rsid w:val="004A5C62"/>
    <w:rsid w:val="004A5CE5"/>
    <w:rsid w:val="004A707D"/>
    <w:rsid w:val="004A7E07"/>
    <w:rsid w:val="004B04CC"/>
    <w:rsid w:val="004B4185"/>
    <w:rsid w:val="004B5A2B"/>
    <w:rsid w:val="004C46A1"/>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4E74"/>
    <w:rsid w:val="00526AC7"/>
    <w:rsid w:val="00526C15"/>
    <w:rsid w:val="00531877"/>
    <w:rsid w:val="00536499"/>
    <w:rsid w:val="00542A03"/>
    <w:rsid w:val="00543903"/>
    <w:rsid w:val="00543F11"/>
    <w:rsid w:val="00546305"/>
    <w:rsid w:val="00547A95"/>
    <w:rsid w:val="0055119B"/>
    <w:rsid w:val="00561202"/>
    <w:rsid w:val="005669FC"/>
    <w:rsid w:val="00572031"/>
    <w:rsid w:val="00572282"/>
    <w:rsid w:val="00573CE3"/>
    <w:rsid w:val="00576E84"/>
    <w:rsid w:val="00577A17"/>
    <w:rsid w:val="00577A35"/>
    <w:rsid w:val="00580394"/>
    <w:rsid w:val="005809CD"/>
    <w:rsid w:val="00582B8C"/>
    <w:rsid w:val="0058757E"/>
    <w:rsid w:val="00596A4B"/>
    <w:rsid w:val="00597507"/>
    <w:rsid w:val="005A479D"/>
    <w:rsid w:val="005B1C6D"/>
    <w:rsid w:val="005B21B6"/>
    <w:rsid w:val="005B2BA8"/>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D5E"/>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0DC2"/>
    <w:rsid w:val="00641724"/>
    <w:rsid w:val="00641912"/>
    <w:rsid w:val="006419AA"/>
    <w:rsid w:val="00644B1F"/>
    <w:rsid w:val="00644B7E"/>
    <w:rsid w:val="00644ECA"/>
    <w:rsid w:val="00645133"/>
    <w:rsid w:val="006454E6"/>
    <w:rsid w:val="00645A15"/>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035E"/>
    <w:rsid w:val="00691B62"/>
    <w:rsid w:val="006926DE"/>
    <w:rsid w:val="006933B5"/>
    <w:rsid w:val="00693D14"/>
    <w:rsid w:val="00695A93"/>
    <w:rsid w:val="00696F27"/>
    <w:rsid w:val="006A18C2"/>
    <w:rsid w:val="006A3383"/>
    <w:rsid w:val="006A4D72"/>
    <w:rsid w:val="006B077C"/>
    <w:rsid w:val="006B16AF"/>
    <w:rsid w:val="006B6803"/>
    <w:rsid w:val="006D0F16"/>
    <w:rsid w:val="006D2A3F"/>
    <w:rsid w:val="006D2FBC"/>
    <w:rsid w:val="006E138B"/>
    <w:rsid w:val="006E1867"/>
    <w:rsid w:val="006F0330"/>
    <w:rsid w:val="006F1FDC"/>
    <w:rsid w:val="006F5C72"/>
    <w:rsid w:val="006F6B8C"/>
    <w:rsid w:val="007013EF"/>
    <w:rsid w:val="007055BD"/>
    <w:rsid w:val="007173CA"/>
    <w:rsid w:val="00720521"/>
    <w:rsid w:val="00720842"/>
    <w:rsid w:val="007216AA"/>
    <w:rsid w:val="00721AB5"/>
    <w:rsid w:val="00721CFB"/>
    <w:rsid w:val="00721DEF"/>
    <w:rsid w:val="00724A43"/>
    <w:rsid w:val="007273AC"/>
    <w:rsid w:val="00731555"/>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5B76"/>
    <w:rsid w:val="00762A2B"/>
    <w:rsid w:val="00763139"/>
    <w:rsid w:val="00764EAF"/>
    <w:rsid w:val="007661B2"/>
    <w:rsid w:val="00770F37"/>
    <w:rsid w:val="007711A0"/>
    <w:rsid w:val="00772D5E"/>
    <w:rsid w:val="00773A56"/>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0E8B"/>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7DAA"/>
    <w:rsid w:val="007F058A"/>
    <w:rsid w:val="007F31B6"/>
    <w:rsid w:val="007F546C"/>
    <w:rsid w:val="007F586A"/>
    <w:rsid w:val="007F625F"/>
    <w:rsid w:val="007F665E"/>
    <w:rsid w:val="00800412"/>
    <w:rsid w:val="0080587B"/>
    <w:rsid w:val="00806468"/>
    <w:rsid w:val="008119CA"/>
    <w:rsid w:val="008130C4"/>
    <w:rsid w:val="008155F0"/>
    <w:rsid w:val="00816735"/>
    <w:rsid w:val="00820141"/>
    <w:rsid w:val="00820E0C"/>
    <w:rsid w:val="0082182A"/>
    <w:rsid w:val="00823275"/>
    <w:rsid w:val="0082366F"/>
    <w:rsid w:val="008305E1"/>
    <w:rsid w:val="00831ED8"/>
    <w:rsid w:val="008338A2"/>
    <w:rsid w:val="00841AA9"/>
    <w:rsid w:val="00842D77"/>
    <w:rsid w:val="008474FE"/>
    <w:rsid w:val="0085232E"/>
    <w:rsid w:val="00853EE4"/>
    <w:rsid w:val="00855535"/>
    <w:rsid w:val="00857C5A"/>
    <w:rsid w:val="0086255E"/>
    <w:rsid w:val="008633F0"/>
    <w:rsid w:val="00867D9D"/>
    <w:rsid w:val="008717A3"/>
    <w:rsid w:val="0087292D"/>
    <w:rsid w:val="00872C54"/>
    <w:rsid w:val="00872E0A"/>
    <w:rsid w:val="00873594"/>
    <w:rsid w:val="00875285"/>
    <w:rsid w:val="00884B62"/>
    <w:rsid w:val="0088529C"/>
    <w:rsid w:val="00887903"/>
    <w:rsid w:val="0089270A"/>
    <w:rsid w:val="00893AF6"/>
    <w:rsid w:val="00894BC4"/>
    <w:rsid w:val="0089722A"/>
    <w:rsid w:val="008A28A8"/>
    <w:rsid w:val="008A5B32"/>
    <w:rsid w:val="008B2029"/>
    <w:rsid w:val="008B2EE4"/>
    <w:rsid w:val="008B3821"/>
    <w:rsid w:val="008B4D3D"/>
    <w:rsid w:val="008B57C7"/>
    <w:rsid w:val="008B743A"/>
    <w:rsid w:val="008C2F92"/>
    <w:rsid w:val="008C589D"/>
    <w:rsid w:val="008C6D51"/>
    <w:rsid w:val="008D2846"/>
    <w:rsid w:val="008D4236"/>
    <w:rsid w:val="008D462F"/>
    <w:rsid w:val="008D5C45"/>
    <w:rsid w:val="008D6DCF"/>
    <w:rsid w:val="008E4376"/>
    <w:rsid w:val="008E7431"/>
    <w:rsid w:val="008E7A0A"/>
    <w:rsid w:val="008E7B49"/>
    <w:rsid w:val="008F59F6"/>
    <w:rsid w:val="00900719"/>
    <w:rsid w:val="009017AC"/>
    <w:rsid w:val="00902A9A"/>
    <w:rsid w:val="00903316"/>
    <w:rsid w:val="00904A1C"/>
    <w:rsid w:val="00905030"/>
    <w:rsid w:val="00906490"/>
    <w:rsid w:val="009111B2"/>
    <w:rsid w:val="009151F5"/>
    <w:rsid w:val="00924AE1"/>
    <w:rsid w:val="009257ED"/>
    <w:rsid w:val="009269B1"/>
    <w:rsid w:val="0092724D"/>
    <w:rsid w:val="009272B3"/>
    <w:rsid w:val="009315BE"/>
    <w:rsid w:val="0093338F"/>
    <w:rsid w:val="00937BD9"/>
    <w:rsid w:val="00942D33"/>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1EC3"/>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6CF"/>
    <w:rsid w:val="00A157B1"/>
    <w:rsid w:val="00A17750"/>
    <w:rsid w:val="00A17BCA"/>
    <w:rsid w:val="00A22229"/>
    <w:rsid w:val="00A24442"/>
    <w:rsid w:val="00A32577"/>
    <w:rsid w:val="00A330BB"/>
    <w:rsid w:val="00A34ACD"/>
    <w:rsid w:val="00A35F36"/>
    <w:rsid w:val="00A4161D"/>
    <w:rsid w:val="00A44882"/>
    <w:rsid w:val="00A45125"/>
    <w:rsid w:val="00A54715"/>
    <w:rsid w:val="00A6061C"/>
    <w:rsid w:val="00A62D44"/>
    <w:rsid w:val="00A67263"/>
    <w:rsid w:val="00A7161C"/>
    <w:rsid w:val="00A75EE1"/>
    <w:rsid w:val="00A77AA3"/>
    <w:rsid w:val="00A8236D"/>
    <w:rsid w:val="00A854EB"/>
    <w:rsid w:val="00A872E5"/>
    <w:rsid w:val="00A91406"/>
    <w:rsid w:val="00A91F37"/>
    <w:rsid w:val="00A96E65"/>
    <w:rsid w:val="00A96ECE"/>
    <w:rsid w:val="00A97C72"/>
    <w:rsid w:val="00AA211F"/>
    <w:rsid w:val="00AA310B"/>
    <w:rsid w:val="00AA63D4"/>
    <w:rsid w:val="00AB06E8"/>
    <w:rsid w:val="00AB1CD3"/>
    <w:rsid w:val="00AB352F"/>
    <w:rsid w:val="00AC274B"/>
    <w:rsid w:val="00AC4764"/>
    <w:rsid w:val="00AC6D36"/>
    <w:rsid w:val="00AD0CBA"/>
    <w:rsid w:val="00AD26E2"/>
    <w:rsid w:val="00AD54A6"/>
    <w:rsid w:val="00AD784C"/>
    <w:rsid w:val="00AE126A"/>
    <w:rsid w:val="00AE1BAE"/>
    <w:rsid w:val="00AE3005"/>
    <w:rsid w:val="00AE3BD5"/>
    <w:rsid w:val="00AE59A0"/>
    <w:rsid w:val="00AE7145"/>
    <w:rsid w:val="00AF0C57"/>
    <w:rsid w:val="00AF26F3"/>
    <w:rsid w:val="00AF5F04"/>
    <w:rsid w:val="00B00672"/>
    <w:rsid w:val="00B00F11"/>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6EE1"/>
    <w:rsid w:val="00B2752E"/>
    <w:rsid w:val="00B276CF"/>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76852"/>
    <w:rsid w:val="00B90729"/>
    <w:rsid w:val="00B907DA"/>
    <w:rsid w:val="00B92ADC"/>
    <w:rsid w:val="00B950BC"/>
    <w:rsid w:val="00B9714C"/>
    <w:rsid w:val="00BA29AD"/>
    <w:rsid w:val="00BA33CF"/>
    <w:rsid w:val="00BA3F8D"/>
    <w:rsid w:val="00BB7A10"/>
    <w:rsid w:val="00BC60BE"/>
    <w:rsid w:val="00BC7468"/>
    <w:rsid w:val="00BC77F5"/>
    <w:rsid w:val="00BC7D4F"/>
    <w:rsid w:val="00BC7ED7"/>
    <w:rsid w:val="00BD2850"/>
    <w:rsid w:val="00BD4D93"/>
    <w:rsid w:val="00BE28D2"/>
    <w:rsid w:val="00BE4A64"/>
    <w:rsid w:val="00BE5E43"/>
    <w:rsid w:val="00BF314F"/>
    <w:rsid w:val="00BF557D"/>
    <w:rsid w:val="00BF7F58"/>
    <w:rsid w:val="00C01381"/>
    <w:rsid w:val="00C01AB1"/>
    <w:rsid w:val="00C026A0"/>
    <w:rsid w:val="00C03EA4"/>
    <w:rsid w:val="00C0466B"/>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5E2"/>
    <w:rsid w:val="00C50DED"/>
    <w:rsid w:val="00C52217"/>
    <w:rsid w:val="00C602FF"/>
    <w:rsid w:val="00C61174"/>
    <w:rsid w:val="00C6148F"/>
    <w:rsid w:val="00C621B1"/>
    <w:rsid w:val="00C62F7A"/>
    <w:rsid w:val="00C63B9C"/>
    <w:rsid w:val="00C6682F"/>
    <w:rsid w:val="00C67BF4"/>
    <w:rsid w:val="00C709CC"/>
    <w:rsid w:val="00C7275E"/>
    <w:rsid w:val="00C74C5D"/>
    <w:rsid w:val="00C863C4"/>
    <w:rsid w:val="00C920EA"/>
    <w:rsid w:val="00C93C3E"/>
    <w:rsid w:val="00CA12E3"/>
    <w:rsid w:val="00CA1476"/>
    <w:rsid w:val="00CA399B"/>
    <w:rsid w:val="00CA53F8"/>
    <w:rsid w:val="00CA5A60"/>
    <w:rsid w:val="00CA6611"/>
    <w:rsid w:val="00CA6AE6"/>
    <w:rsid w:val="00CA782F"/>
    <w:rsid w:val="00CB187B"/>
    <w:rsid w:val="00CB1A7C"/>
    <w:rsid w:val="00CB2835"/>
    <w:rsid w:val="00CB3285"/>
    <w:rsid w:val="00CB4500"/>
    <w:rsid w:val="00CC0C72"/>
    <w:rsid w:val="00CC2BFD"/>
    <w:rsid w:val="00CD3476"/>
    <w:rsid w:val="00CD64DF"/>
    <w:rsid w:val="00CE225F"/>
    <w:rsid w:val="00CF2F50"/>
    <w:rsid w:val="00CF3C8B"/>
    <w:rsid w:val="00CF4148"/>
    <w:rsid w:val="00CF6198"/>
    <w:rsid w:val="00D02919"/>
    <w:rsid w:val="00D04C61"/>
    <w:rsid w:val="00D05B8D"/>
    <w:rsid w:val="00D05B9B"/>
    <w:rsid w:val="00D065A2"/>
    <w:rsid w:val="00D075A8"/>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106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3CC"/>
    <w:rsid w:val="00DF68C7"/>
    <w:rsid w:val="00DF731A"/>
    <w:rsid w:val="00E06B75"/>
    <w:rsid w:val="00E11332"/>
    <w:rsid w:val="00E11352"/>
    <w:rsid w:val="00E13814"/>
    <w:rsid w:val="00E170DC"/>
    <w:rsid w:val="00E17546"/>
    <w:rsid w:val="00E210B5"/>
    <w:rsid w:val="00E228CF"/>
    <w:rsid w:val="00E261B3"/>
    <w:rsid w:val="00E26818"/>
    <w:rsid w:val="00E27C65"/>
    <w:rsid w:val="00E27FFC"/>
    <w:rsid w:val="00E30B15"/>
    <w:rsid w:val="00E33237"/>
    <w:rsid w:val="00E40181"/>
    <w:rsid w:val="00E50019"/>
    <w:rsid w:val="00E54950"/>
    <w:rsid w:val="00E55FB3"/>
    <w:rsid w:val="00E56A01"/>
    <w:rsid w:val="00E629A1"/>
    <w:rsid w:val="00E6794C"/>
    <w:rsid w:val="00E71591"/>
    <w:rsid w:val="00E71CEB"/>
    <w:rsid w:val="00E737A4"/>
    <w:rsid w:val="00E7474F"/>
    <w:rsid w:val="00E80DE3"/>
    <w:rsid w:val="00E82C55"/>
    <w:rsid w:val="00E8787E"/>
    <w:rsid w:val="00E92AC3"/>
    <w:rsid w:val="00EA2F6A"/>
    <w:rsid w:val="00EA3F97"/>
    <w:rsid w:val="00EA6209"/>
    <w:rsid w:val="00EB00E0"/>
    <w:rsid w:val="00EB05D5"/>
    <w:rsid w:val="00EB1931"/>
    <w:rsid w:val="00EB468B"/>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1A0"/>
    <w:rsid w:val="00F250A9"/>
    <w:rsid w:val="00F267AF"/>
    <w:rsid w:val="00F3014A"/>
    <w:rsid w:val="00F30FF4"/>
    <w:rsid w:val="00F3122E"/>
    <w:rsid w:val="00F32368"/>
    <w:rsid w:val="00F331AD"/>
    <w:rsid w:val="00F35287"/>
    <w:rsid w:val="00F40A70"/>
    <w:rsid w:val="00F41988"/>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0D41"/>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06D3"/>
    <w:rsid w:val="00FE2DCF"/>
    <w:rsid w:val="00FE3FA7"/>
    <w:rsid w:val="00FF2A4E"/>
    <w:rsid w:val="00FF2FCE"/>
    <w:rsid w:val="00FF4F7D"/>
    <w:rsid w:val="00FF6D9D"/>
    <w:rsid w:val="00FF7DD5"/>
    <w:rsid w:val="79CB78A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DC47D4"/>
  <w15:docId w15:val="{52BABB21-7BDF-4F42-8FFE-FB37470C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DA1065"/>
    <w:rPr>
      <w:rFonts w:ascii="Cambria" w:hAnsi="Cambria"/>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4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42"/>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42"/>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4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DA1065"/>
    <w:pPr>
      <w:spacing w:after="120" w:line="270" w:lineRule="atLeast"/>
    </w:pPr>
    <w:rPr>
      <w:rFonts w:ascii="Arial" w:eastAsia="Times" w:hAnsi="Arial"/>
      <w:lang w:eastAsia="en-US"/>
    </w:rPr>
  </w:style>
  <w:style w:type="paragraph" w:customStyle="1" w:styleId="DHHSbullet1">
    <w:name w:val="DHHS bullet 1"/>
    <w:basedOn w:val="DHHSbody"/>
    <w:qFormat/>
    <w:rsid w:val="00DA1065"/>
    <w:pPr>
      <w:numPr>
        <w:numId w:val="41"/>
      </w:numPr>
      <w:tabs>
        <w:tab w:val="num" w:pos="643"/>
      </w:tabs>
      <w:spacing w:after="40"/>
      <w:ind w:left="643" w:hanging="360"/>
    </w:pPr>
  </w:style>
  <w:style w:type="paragraph" w:customStyle="1" w:styleId="DHSbody">
    <w:name w:val="DHS body"/>
    <w:link w:val="DHSbodyChar"/>
    <w:rsid w:val="00DA1065"/>
    <w:pPr>
      <w:spacing w:after="120" w:line="270" w:lineRule="exact"/>
    </w:pPr>
    <w:rPr>
      <w:rFonts w:ascii="Arial" w:eastAsia="Times" w:hAnsi="Arial"/>
      <w:lang w:eastAsia="en-US"/>
    </w:rPr>
  </w:style>
  <w:style w:type="paragraph" w:customStyle="1" w:styleId="DHHSbullet2">
    <w:name w:val="DHHS bullet 2"/>
    <w:basedOn w:val="DHHSbody"/>
    <w:uiPriority w:val="2"/>
    <w:qFormat/>
    <w:rsid w:val="00DA1065"/>
    <w:pPr>
      <w:numPr>
        <w:ilvl w:val="2"/>
        <w:numId w:val="41"/>
      </w:numPr>
      <w:tabs>
        <w:tab w:val="num" w:pos="643"/>
      </w:tabs>
      <w:spacing w:after="40"/>
      <w:ind w:left="643" w:hanging="360"/>
    </w:pPr>
  </w:style>
  <w:style w:type="paragraph" w:customStyle="1" w:styleId="DHHStablebullet">
    <w:name w:val="DHHS table bullet"/>
    <w:basedOn w:val="Normal"/>
    <w:uiPriority w:val="3"/>
    <w:qFormat/>
    <w:rsid w:val="00DA1065"/>
    <w:pPr>
      <w:numPr>
        <w:ilvl w:val="6"/>
        <w:numId w:val="41"/>
      </w:numPr>
      <w:spacing w:before="80" w:after="60"/>
    </w:pPr>
    <w:rPr>
      <w:rFonts w:ascii="Arial" w:hAnsi="Arial"/>
    </w:rPr>
  </w:style>
  <w:style w:type="paragraph" w:customStyle="1" w:styleId="DHHSbulletindent">
    <w:name w:val="DHHS bullet indent"/>
    <w:basedOn w:val="DHHSbody"/>
    <w:rsid w:val="00DA1065"/>
    <w:pPr>
      <w:numPr>
        <w:ilvl w:val="4"/>
        <w:numId w:val="41"/>
      </w:numPr>
      <w:tabs>
        <w:tab w:val="num" w:pos="643"/>
      </w:tabs>
      <w:spacing w:after="40"/>
      <w:ind w:left="643" w:hanging="360"/>
    </w:pPr>
  </w:style>
  <w:style w:type="paragraph" w:customStyle="1" w:styleId="DHHSbullet1lastline">
    <w:name w:val="DHHS bullet 1 last line"/>
    <w:basedOn w:val="DHHSbullet1"/>
    <w:qFormat/>
    <w:rsid w:val="00DA1065"/>
    <w:pPr>
      <w:numPr>
        <w:ilvl w:val="1"/>
      </w:numPr>
      <w:tabs>
        <w:tab w:val="num" w:pos="643"/>
      </w:tabs>
      <w:spacing w:after="120"/>
      <w:ind w:left="643" w:hanging="360"/>
    </w:pPr>
  </w:style>
  <w:style w:type="paragraph" w:customStyle="1" w:styleId="DHHSbullet2lastline">
    <w:name w:val="DHHS bullet 2 last line"/>
    <w:basedOn w:val="DHHSbullet2"/>
    <w:uiPriority w:val="2"/>
    <w:rsid w:val="00DA1065"/>
    <w:pPr>
      <w:numPr>
        <w:ilvl w:val="3"/>
      </w:numPr>
      <w:tabs>
        <w:tab w:val="num" w:pos="643"/>
      </w:tabs>
      <w:spacing w:after="120"/>
      <w:ind w:left="643" w:hanging="360"/>
    </w:pPr>
  </w:style>
  <w:style w:type="paragraph" w:customStyle="1" w:styleId="DHSbullet">
    <w:name w:val="DHS bullet"/>
    <w:basedOn w:val="DHSbody"/>
    <w:rsid w:val="00DA1065"/>
    <w:pPr>
      <w:tabs>
        <w:tab w:val="num" w:pos="287"/>
        <w:tab w:val="num" w:pos="397"/>
      </w:tabs>
      <w:ind w:left="289" w:hanging="289"/>
    </w:pPr>
  </w:style>
  <w:style w:type="numbering" w:customStyle="1" w:styleId="Bullets">
    <w:name w:val="Bullets"/>
    <w:rsid w:val="00DA1065"/>
    <w:pPr>
      <w:numPr>
        <w:numId w:val="41"/>
      </w:numPr>
    </w:pPr>
  </w:style>
  <w:style w:type="paragraph" w:customStyle="1" w:styleId="DHHSbulletindentlastline">
    <w:name w:val="DHHS bullet indent last line"/>
    <w:basedOn w:val="DHHSbody"/>
    <w:rsid w:val="00DA1065"/>
    <w:pPr>
      <w:numPr>
        <w:ilvl w:val="5"/>
        <w:numId w:val="41"/>
      </w:numPr>
      <w:tabs>
        <w:tab w:val="num" w:pos="643"/>
      </w:tabs>
      <w:ind w:left="643" w:hanging="360"/>
    </w:pPr>
  </w:style>
  <w:style w:type="character" w:customStyle="1" w:styleId="DHSbodyChar">
    <w:name w:val="DHS body Char"/>
    <w:link w:val="DHSbody"/>
    <w:rsid w:val="00DA1065"/>
    <w:rPr>
      <w:rFonts w:ascii="Arial" w:eastAsia="Times" w:hAnsi="Arial"/>
      <w:lang w:eastAsia="en-US"/>
    </w:rPr>
  </w:style>
  <w:style w:type="character" w:customStyle="1" w:styleId="DHHSbodyChar">
    <w:name w:val="DHHS body Char"/>
    <w:link w:val="DHHSbody"/>
    <w:rsid w:val="00DA1065"/>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cpmanual.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ontact@ccyp.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cat.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mbudsman.vic.gov.au/" TargetMode="External"/><Relationship Id="rId10" Type="http://schemas.openxmlformats.org/officeDocument/2006/relationships/endnotes" Target="endnotes.xml"/><Relationship Id="rId19" Type="http://schemas.openxmlformats.org/officeDocument/2006/relationships/hyperlink" Target="http://www.humanrightscommiss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dffh.vic.gov.au/making-complain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E6256BF2F084582D5277F54C7F3B4" ma:contentTypeVersion="16" ma:contentTypeDescription="Create a new document." ma:contentTypeScope="" ma:versionID="8eef49028cafbbfe96a9fa602ee62071">
  <xsd:schema xmlns:xsd="http://www.w3.org/2001/XMLSchema" xmlns:xs="http://www.w3.org/2001/XMLSchema" xmlns:p="http://schemas.microsoft.com/office/2006/metadata/properties" xmlns:ns2="663f39a7-dda2-4165-a9a5-455ea59bff26" xmlns:ns3="943c9683-109e-4790-9561-3ffcab23034e" targetNamespace="http://schemas.microsoft.com/office/2006/metadata/properties" ma:root="true" ma:fieldsID="5a7fb63c44f90245088825e22a5c8237" ns2:_="" ns3:_="">
    <xsd:import namespace="663f39a7-dda2-4165-a9a5-455ea59bff26"/>
    <xsd:import namespace="943c9683-109e-4790-9561-3ffcab2303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date"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f39a7-dda2-4165-a9a5-455ea59bf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sent out" ma:format="Dropdown" ma:internalName="date">
      <xsd:simpleType>
        <xsd:restriction base="dms:Text">
          <xsd:maxLength value="255"/>
        </xsd:restriction>
      </xsd:simpleType>
    </xsd:element>
    <xsd:element name="sent" ma:index="22" nillable="true" ma:displayName="sent to" ma:format="Dropdown" ma:list="UserInfo" ma:SharePointGroup="0" ma:internalName="s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c9683-109e-4790-9561-3ffcab2303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f39a7-dda2-4165-a9a5-455ea59bff26">
      <Terms xmlns="http://schemas.microsoft.com/office/infopath/2007/PartnerControls"/>
    </lcf76f155ced4ddcb4097134ff3c332f>
    <date xmlns="663f39a7-dda2-4165-a9a5-455ea59bff26" xsi:nil="true"/>
    <sent xmlns="663f39a7-dda2-4165-a9a5-455ea59bff26">
      <UserInfo>
        <DisplayName/>
        <AccountId xsi:nil="true"/>
        <AccountType/>
      </UserInfo>
    </s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0F02C-73FE-4D41-AB61-CC278C24A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f39a7-dda2-4165-a9a5-455ea59bff26"/>
    <ds:schemaRef ds:uri="943c9683-109e-4790-9561-3ffcab230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dcmitype/"/>
    <ds:schemaRef ds:uri="http://schemas.microsoft.com/office/infopath/2007/PartnerControls"/>
    <ds:schemaRef ds:uri="http://purl.org/dc/terms/"/>
    <ds:schemaRef ds:uri="http://schemas.microsoft.com/office/2006/documentManagement/types"/>
    <ds:schemaRef ds:uri="943c9683-109e-4790-9561-3ffcab23034e"/>
    <ds:schemaRef ds:uri="http://purl.org/dc/elements/1.1/"/>
    <ds:schemaRef ds:uri="http://schemas.openxmlformats.org/package/2006/metadata/core-properties"/>
    <ds:schemaRef ds:uri="663f39a7-dda2-4165-a9a5-455ea59bff2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1182</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DFFH teal factsheet</vt:lpstr>
    </vt:vector>
  </TitlesOfParts>
  <Company>Victoria State Government, Department of Familes, Fairness and Housing</Company>
  <LinksUpToDate>false</LinksUpToDate>
  <CharactersWithSpaces>7414</CharactersWithSpaces>
  <SharedDoc>false</SharedDoc>
  <HyperlinkBase/>
  <HLinks>
    <vt:vector size="42" baseType="variant">
      <vt:variant>
        <vt:i4>7798845</vt:i4>
      </vt:variant>
      <vt:variant>
        <vt:i4>30</vt:i4>
      </vt:variant>
      <vt:variant>
        <vt:i4>0</vt:i4>
      </vt:variant>
      <vt:variant>
        <vt:i4>5</vt:i4>
      </vt:variant>
      <vt:variant>
        <vt:lpwstr>http://www.cpmanual.vic.gov.au/</vt:lpwstr>
      </vt:variant>
      <vt:variant>
        <vt:lpwstr/>
      </vt:variant>
      <vt:variant>
        <vt:i4>1376266</vt:i4>
      </vt:variant>
      <vt:variant>
        <vt:i4>27</vt:i4>
      </vt:variant>
      <vt:variant>
        <vt:i4>0</vt:i4>
      </vt:variant>
      <vt:variant>
        <vt:i4>5</vt:i4>
      </vt:variant>
      <vt:variant>
        <vt:lpwstr>https://www.vcat.vic.gov.au/</vt:lpwstr>
      </vt:variant>
      <vt:variant>
        <vt:lpwstr/>
      </vt:variant>
      <vt:variant>
        <vt:i4>2031695</vt:i4>
      </vt:variant>
      <vt:variant>
        <vt:i4>24</vt:i4>
      </vt:variant>
      <vt:variant>
        <vt:i4>0</vt:i4>
      </vt:variant>
      <vt:variant>
        <vt:i4>5</vt:i4>
      </vt:variant>
      <vt:variant>
        <vt:lpwstr>https://www.ombudsman.vic.gov.au/</vt:lpwstr>
      </vt:variant>
      <vt:variant>
        <vt:lpwstr/>
      </vt:variant>
      <vt:variant>
        <vt:i4>2162800</vt:i4>
      </vt:variant>
      <vt:variant>
        <vt:i4>18</vt:i4>
      </vt:variant>
      <vt:variant>
        <vt:i4>0</vt:i4>
      </vt:variant>
      <vt:variant>
        <vt:i4>5</vt:i4>
      </vt:variant>
      <vt:variant>
        <vt:lpwstr>http://www.dffh.vic.gov.au/making-complaint</vt:lpwstr>
      </vt:variant>
      <vt:variant>
        <vt:lpwstr/>
      </vt:variant>
      <vt:variant>
        <vt:i4>7602235</vt:i4>
      </vt:variant>
      <vt:variant>
        <vt:i4>12</vt:i4>
      </vt:variant>
      <vt:variant>
        <vt:i4>0</vt:i4>
      </vt:variant>
      <vt:variant>
        <vt:i4>5</vt:i4>
      </vt:variant>
      <vt:variant>
        <vt:lpwstr>http://www.dffh.vic.gov.au/</vt:lpwstr>
      </vt:variant>
      <vt:variant>
        <vt:lpwstr/>
      </vt:variant>
      <vt:variant>
        <vt:i4>3997700</vt:i4>
      </vt:variant>
      <vt:variant>
        <vt:i4>6</vt:i4>
      </vt:variant>
      <vt:variant>
        <vt:i4>0</vt:i4>
      </vt:variant>
      <vt:variant>
        <vt:i4>5</vt:i4>
      </vt:variant>
      <vt:variant>
        <vt:lpwstr>mailto:contact@ccyp.vic.gov.au</vt:lpwstr>
      </vt:variant>
      <vt:variant>
        <vt:lpwstr/>
      </vt:variant>
      <vt:variant>
        <vt:i4>917507</vt:i4>
      </vt:variant>
      <vt:variant>
        <vt:i4>0</vt:i4>
      </vt:variant>
      <vt:variant>
        <vt:i4>0</vt:i4>
      </vt:variant>
      <vt:variant>
        <vt:i4>5</vt:i4>
      </vt:variant>
      <vt:variant>
        <vt:lpwstr>http://www.humanrightscommission.vic.gov.au/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subject/>
  <dc:creator>Vicki Profitis (DHHS)</dc:creator>
  <cp:keywords/>
  <cp:lastModifiedBy>Amy Royle-Simpson (DFFH)</cp:lastModifiedBy>
  <cp:revision>92</cp:revision>
  <cp:lastPrinted>2021-01-30T00:27:00Z</cp:lastPrinted>
  <dcterms:created xsi:type="dcterms:W3CDTF">2021-08-27T17:09:00Z</dcterms:created>
  <dcterms:modified xsi:type="dcterms:W3CDTF">2024-08-13T03:14:00Z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0x010100927E6256BF2F084582D5277F54C7F3B4</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2021-08-27T00:09:47Z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